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FA31A" w14:textId="766D19EE" w:rsidR="00E33BEE" w:rsidRPr="00B02F7A" w:rsidRDefault="000C190A" w:rsidP="00E33BEE">
      <w:pPr>
        <w:pBdr>
          <w:bottom w:val="single" w:sz="8" w:space="4" w:color="4F81BD"/>
        </w:pBdr>
        <w:spacing w:after="300" w:line="240" w:lineRule="auto"/>
        <w:jc w:val="center"/>
        <w:rPr>
          <w:rFonts w:ascii="Cambria" w:eastAsia="Times New Roman" w:hAnsi="Cambria" w:cs="Times New Roman"/>
          <w:color w:val="17365D"/>
          <w:spacing w:val="5"/>
          <w:kern w:val="28"/>
          <w:sz w:val="52"/>
          <w:szCs w:val="52"/>
          <w:lang w:val="ru-RU"/>
          <w14:ligatures w14:val="none"/>
        </w:rPr>
      </w:pPr>
      <w:r w:rsidRPr="000C190A">
        <w:rPr>
          <w:rFonts w:ascii="Cambria" w:eastAsia="Times New Roman" w:hAnsi="Cambria" w:cs="Times New Roman"/>
          <w:color w:val="17365D"/>
          <w:spacing w:val="5"/>
          <w:kern w:val="28"/>
          <w:sz w:val="52"/>
          <w:szCs w:val="52"/>
          <w:lang w:val="ru-RU"/>
          <w14:ligatures w14:val="none"/>
        </w:rPr>
        <w:t>Сутра Разъяснени</w:t>
      </w:r>
      <w:r w:rsidR="001829E0" w:rsidRPr="001829E0">
        <w:rPr>
          <w:rFonts w:ascii="Cambria" w:eastAsia="Times New Roman" w:hAnsi="Cambria" w:cs="Times New Roman"/>
          <w:color w:val="17365D"/>
          <w:spacing w:val="5"/>
          <w:kern w:val="28"/>
          <w:sz w:val="52"/>
          <w:szCs w:val="52"/>
          <w:lang w:val="ru-RU"/>
          <w14:ligatures w14:val="none"/>
        </w:rPr>
        <w:t>я</w:t>
      </w:r>
      <w:r w:rsidRPr="000C190A">
        <w:rPr>
          <w:rFonts w:ascii="Cambria" w:eastAsia="Times New Roman" w:hAnsi="Cambria" w:cs="Times New Roman"/>
          <w:color w:val="17365D"/>
          <w:spacing w:val="5"/>
          <w:kern w:val="28"/>
          <w:sz w:val="52"/>
          <w:szCs w:val="52"/>
          <w:lang w:val="ru-RU"/>
          <w14:ligatures w14:val="none"/>
        </w:rPr>
        <w:t xml:space="preserve"> Качеств Земель Татхагат</w:t>
      </w:r>
      <w:r w:rsidR="00E33BEE" w:rsidRPr="00B02F7A">
        <w:rPr>
          <w:rFonts w:ascii="Cambria" w:eastAsia="Times New Roman" w:hAnsi="Cambria" w:cs="Times New Roman"/>
          <w:color w:val="17365D"/>
          <w:spacing w:val="5"/>
          <w:kern w:val="28"/>
          <w:sz w:val="52"/>
          <w:szCs w:val="52"/>
          <w:lang w:val="ru-RU"/>
          <w14:ligatures w14:val="none"/>
        </w:rPr>
        <w:t>.</w:t>
      </w:r>
    </w:p>
    <w:p w14:paraId="4700EAF8" w14:textId="6AB93B65" w:rsidR="00E33BEE" w:rsidRPr="00B933C6" w:rsidRDefault="00E33BEE" w:rsidP="00E33BEE">
      <w:pPr>
        <w:spacing w:after="0" w:line="240" w:lineRule="auto"/>
        <w:jc w:val="center"/>
        <w:rPr>
          <w:rFonts w:ascii="Times New Roman" w:eastAsia="Times New Roman" w:hAnsi="Times New Roman" w:cs="Times New Roman"/>
          <w:b/>
          <w:bCs/>
          <w:color w:val="000000"/>
          <w:kern w:val="0"/>
          <w:sz w:val="48"/>
          <w:szCs w:val="48"/>
          <w:lang w:val="ru-RU"/>
          <w14:ligatures w14:val="none"/>
        </w:rPr>
      </w:pPr>
      <w:r w:rsidRPr="00E33BEE">
        <w:rPr>
          <w:rFonts w:ascii="Times New Roman" w:eastAsia="Times New Roman" w:hAnsi="Times New Roman" w:cs="Times New Roman"/>
          <w:b/>
          <w:bCs/>
          <w:color w:val="000000"/>
          <w:kern w:val="0"/>
          <w:sz w:val="48"/>
          <w:szCs w:val="48"/>
          <w14:ligatures w14:val="none"/>
        </w:rPr>
        <w:t>Tath</w:t>
      </w:r>
      <w:r w:rsidRPr="00E33BEE">
        <w:rPr>
          <w:rFonts w:ascii="Times New Roman" w:eastAsia="Times New Roman" w:hAnsi="Times New Roman" w:cs="Times New Roman"/>
          <w:b/>
          <w:bCs/>
          <w:color w:val="000000"/>
          <w:kern w:val="0"/>
          <w:sz w:val="48"/>
          <w:szCs w:val="48"/>
          <w:lang w:val="ru-RU"/>
          <w14:ligatures w14:val="none"/>
        </w:rPr>
        <w:t>ā</w:t>
      </w:r>
      <w:r w:rsidRPr="00E33BEE">
        <w:rPr>
          <w:rFonts w:ascii="Times New Roman" w:eastAsia="Times New Roman" w:hAnsi="Times New Roman" w:cs="Times New Roman"/>
          <w:b/>
          <w:bCs/>
          <w:color w:val="000000"/>
          <w:kern w:val="0"/>
          <w:sz w:val="48"/>
          <w:szCs w:val="48"/>
          <w14:ligatures w14:val="none"/>
        </w:rPr>
        <w:t>gat</w:t>
      </w:r>
      <w:r w:rsidRPr="00E33BEE">
        <w:rPr>
          <w:rFonts w:ascii="Times New Roman" w:eastAsia="Times New Roman" w:hAnsi="Times New Roman" w:cs="Times New Roman"/>
          <w:b/>
          <w:bCs/>
          <w:color w:val="000000"/>
          <w:kern w:val="0"/>
          <w:sz w:val="48"/>
          <w:szCs w:val="48"/>
          <w:lang w:val="ru-RU"/>
          <w14:ligatures w14:val="none"/>
        </w:rPr>
        <w:t>ā</w:t>
      </w:r>
      <w:r w:rsidRPr="00E33BEE">
        <w:rPr>
          <w:rFonts w:ascii="Times New Roman" w:eastAsia="Times New Roman" w:hAnsi="Times New Roman" w:cs="Times New Roman"/>
          <w:b/>
          <w:bCs/>
          <w:color w:val="000000"/>
          <w:kern w:val="0"/>
          <w:sz w:val="48"/>
          <w:szCs w:val="48"/>
          <w14:ligatures w14:val="none"/>
        </w:rPr>
        <w:t>n</w:t>
      </w:r>
      <w:r w:rsidRPr="00E33BEE">
        <w:rPr>
          <w:rFonts w:ascii="Times New Roman" w:eastAsia="Times New Roman" w:hAnsi="Times New Roman" w:cs="Times New Roman"/>
          <w:b/>
          <w:bCs/>
          <w:color w:val="000000"/>
          <w:kern w:val="0"/>
          <w:sz w:val="48"/>
          <w:szCs w:val="48"/>
          <w:lang w:val="ru-RU"/>
          <w14:ligatures w14:val="none"/>
        </w:rPr>
        <w:t>ā</w:t>
      </w:r>
      <w:r w:rsidRPr="00E33BEE">
        <w:rPr>
          <w:rFonts w:ascii="Times New Roman" w:eastAsia="Times New Roman" w:hAnsi="Times New Roman" w:cs="Times New Roman"/>
          <w:b/>
          <w:bCs/>
          <w:color w:val="000000"/>
          <w:kern w:val="0"/>
          <w:sz w:val="48"/>
          <w:szCs w:val="48"/>
          <w14:ligatures w14:val="none"/>
        </w:rPr>
        <w:t>ṁbuddhakṣetraguṇoktadharmapary</w:t>
      </w:r>
      <w:r w:rsidRPr="00E33BEE">
        <w:rPr>
          <w:rFonts w:ascii="Times New Roman" w:eastAsia="Times New Roman" w:hAnsi="Times New Roman" w:cs="Times New Roman"/>
          <w:b/>
          <w:bCs/>
          <w:color w:val="000000"/>
          <w:kern w:val="0"/>
          <w:sz w:val="48"/>
          <w:szCs w:val="48"/>
          <w:lang w:val="ru-RU"/>
          <w14:ligatures w14:val="none"/>
        </w:rPr>
        <w:t>ā</w:t>
      </w:r>
      <w:r w:rsidRPr="00E33BEE">
        <w:rPr>
          <w:rFonts w:ascii="Times New Roman" w:eastAsia="Times New Roman" w:hAnsi="Times New Roman" w:cs="Times New Roman"/>
          <w:b/>
          <w:bCs/>
          <w:color w:val="000000"/>
          <w:kern w:val="0"/>
          <w:sz w:val="48"/>
          <w:szCs w:val="48"/>
          <w14:ligatures w14:val="none"/>
        </w:rPr>
        <w:t>ya</w:t>
      </w:r>
      <w:r w:rsidRPr="00E33BEE">
        <w:rPr>
          <w:rFonts w:ascii="Times New Roman" w:eastAsia="Times New Roman" w:hAnsi="Times New Roman" w:cs="Times New Roman"/>
          <w:b/>
          <w:bCs/>
          <w:color w:val="000000"/>
          <w:kern w:val="0"/>
          <w:sz w:val="48"/>
          <w:szCs w:val="48"/>
          <w:lang w:val="ru-RU"/>
          <w14:ligatures w14:val="none"/>
        </w:rPr>
        <w:t>-</w:t>
      </w:r>
      <w:r w:rsidRPr="00E33BEE">
        <w:rPr>
          <w:rFonts w:ascii="Times New Roman" w:eastAsia="Times New Roman" w:hAnsi="Times New Roman" w:cs="Times New Roman"/>
          <w:b/>
          <w:bCs/>
          <w:color w:val="000000"/>
          <w:kern w:val="0"/>
          <w:sz w:val="48"/>
          <w:szCs w:val="48"/>
          <w14:ligatures w14:val="none"/>
        </w:rPr>
        <w:t>s</w:t>
      </w:r>
      <w:r w:rsidRPr="00E33BEE">
        <w:rPr>
          <w:rFonts w:ascii="Times New Roman" w:eastAsia="Times New Roman" w:hAnsi="Times New Roman" w:cs="Times New Roman"/>
          <w:b/>
          <w:bCs/>
          <w:color w:val="000000"/>
          <w:kern w:val="0"/>
          <w:sz w:val="48"/>
          <w:szCs w:val="48"/>
          <w:lang w:val="ru-RU"/>
          <w14:ligatures w14:val="none"/>
        </w:rPr>
        <w:t>ū</w:t>
      </w:r>
      <w:r w:rsidRPr="00E33BEE">
        <w:rPr>
          <w:rFonts w:ascii="Times New Roman" w:eastAsia="Times New Roman" w:hAnsi="Times New Roman" w:cs="Times New Roman"/>
          <w:b/>
          <w:bCs/>
          <w:color w:val="000000"/>
          <w:kern w:val="0"/>
          <w:sz w:val="48"/>
          <w:szCs w:val="48"/>
          <w14:ligatures w14:val="none"/>
        </w:rPr>
        <w:t>tra</w:t>
      </w:r>
    </w:p>
    <w:p w14:paraId="094313B9" w14:textId="77777777" w:rsidR="00E33BEE" w:rsidRPr="00DB782B" w:rsidRDefault="00E33BEE" w:rsidP="00E33BEE">
      <w:pPr>
        <w:spacing w:after="0" w:line="240" w:lineRule="auto"/>
        <w:jc w:val="center"/>
        <w:rPr>
          <w:rFonts w:ascii="Times New Roman" w:eastAsia="Times New Roman" w:hAnsi="Times New Roman" w:cs="Times New Roman"/>
          <w:b/>
          <w:bCs/>
          <w:color w:val="000000"/>
          <w:kern w:val="0"/>
          <w:sz w:val="48"/>
          <w:szCs w:val="48"/>
          <w:lang w:val="ru-RU"/>
          <w14:ligatures w14:val="none"/>
        </w:rPr>
      </w:pPr>
    </w:p>
    <w:p w14:paraId="6D585BB3" w14:textId="77777777" w:rsidR="00E33BEE" w:rsidRPr="00DB782B" w:rsidRDefault="00E33BEE" w:rsidP="00E33BEE">
      <w:pPr>
        <w:spacing w:after="0" w:line="240" w:lineRule="auto"/>
        <w:rPr>
          <w:rFonts w:ascii="Times New Roman" w:eastAsia="Times New Roman" w:hAnsi="Times New Roman" w:cs="Times New Roman"/>
          <w:b/>
          <w:bCs/>
          <w:color w:val="000000"/>
          <w:kern w:val="0"/>
          <w:sz w:val="27"/>
          <w:szCs w:val="27"/>
          <w:lang w:val="ru-RU"/>
          <w14:ligatures w14:val="none"/>
        </w:rPr>
      </w:pPr>
    </w:p>
    <w:p w14:paraId="71C2C468" w14:textId="4EE3BCC3" w:rsidR="00E33BEE" w:rsidRPr="00E33BEE" w:rsidRDefault="00E33BEE" w:rsidP="00E33BEE">
      <w:pPr>
        <w:spacing w:after="0" w:line="240" w:lineRule="auto"/>
        <w:rPr>
          <w:rFonts w:ascii="Times New Roman" w:eastAsia="Times New Roman" w:hAnsi="Times New Roman" w:cs="Times New Roman"/>
          <w:b/>
          <w:bCs/>
          <w:color w:val="000000"/>
          <w:kern w:val="0"/>
          <w:sz w:val="27"/>
          <w:szCs w:val="27"/>
          <w:lang w:val="ru-RU"/>
          <w14:ligatures w14:val="none"/>
        </w:rPr>
      </w:pPr>
      <w:r w:rsidRPr="002B167F">
        <w:rPr>
          <w:rFonts w:ascii="Times New Roman" w:eastAsia="Times New Roman" w:hAnsi="Times New Roman" w:cs="Times New Roman"/>
          <w:b/>
          <w:bCs/>
          <w:color w:val="000000"/>
          <w:kern w:val="0"/>
          <w:sz w:val="27"/>
          <w:szCs w:val="27"/>
          <w:lang w:val="ru-RU"/>
          <w14:ligatures w14:val="none"/>
        </w:rPr>
        <w:t xml:space="preserve">Перевел Учитель </w:t>
      </w:r>
      <w:r w:rsidRPr="00E33BEE">
        <w:rPr>
          <w:rFonts w:ascii="Times New Roman" w:eastAsia="Times New Roman" w:hAnsi="Times New Roman" w:cs="Times New Roman"/>
          <w:b/>
          <w:bCs/>
          <w:color w:val="000000"/>
          <w:kern w:val="0"/>
          <w:sz w:val="27"/>
          <w:szCs w:val="27"/>
          <w:lang w:val="ru-RU"/>
          <w14:ligatures w14:val="none"/>
        </w:rPr>
        <w:t>Фасянь</w:t>
      </w:r>
      <w:r w:rsidRPr="00E33BEE">
        <w:rPr>
          <w:rFonts w:ascii="Times New Roman" w:eastAsia="Times New Roman" w:hAnsi="Times New Roman" w:cs="Times New Roman"/>
          <w:b/>
          <w:bCs/>
          <w:color w:val="000000"/>
          <w:kern w:val="0"/>
          <w:sz w:val="27"/>
          <w:szCs w:val="27"/>
          <w:lang w:val="ru-RU"/>
          <w14:ligatures w14:val="none"/>
        </w:rPr>
        <w:t xml:space="preserve"> (</w:t>
      </w:r>
      <w:r w:rsidRPr="00E33BEE">
        <w:rPr>
          <w:rFonts w:ascii="Times New Roman" w:eastAsia="Times New Roman" w:hAnsi="Times New Roman" w:cs="Times New Roman"/>
          <w:b/>
          <w:bCs/>
          <w:color w:val="000000"/>
          <w:kern w:val="0"/>
          <w:sz w:val="27"/>
          <w:szCs w:val="27"/>
          <w:lang w:val="ru-RU"/>
          <w14:ligatures w14:val="none"/>
        </w:rPr>
        <w:t>Faxian</w:t>
      </w:r>
      <w:r w:rsidRPr="00E33BEE">
        <w:rPr>
          <w:rFonts w:ascii="Times New Roman" w:eastAsia="Times New Roman" w:hAnsi="Times New Roman" w:cs="Times New Roman"/>
          <w:b/>
          <w:bCs/>
          <w:color w:val="000000"/>
          <w:kern w:val="0"/>
          <w:sz w:val="27"/>
          <w:szCs w:val="27"/>
          <w:lang w:val="ru-RU"/>
          <w14:ligatures w14:val="none"/>
        </w:rPr>
        <w:t>)</w:t>
      </w:r>
    </w:p>
    <w:p w14:paraId="57F5B6A7" w14:textId="0BE796D7" w:rsidR="00E33BEE" w:rsidRPr="00E33BEE" w:rsidRDefault="00E33BEE" w:rsidP="00E33BEE">
      <w:pPr>
        <w:spacing w:after="0" w:line="240" w:lineRule="auto"/>
        <w:rPr>
          <w:rFonts w:ascii="Times New Roman" w:eastAsia="Times New Roman" w:hAnsi="Times New Roman" w:cs="Times New Roman"/>
          <w:b/>
          <w:bCs/>
          <w:color w:val="000000"/>
          <w:kern w:val="0"/>
          <w:sz w:val="27"/>
          <w:szCs w:val="27"/>
          <w:lang w:val="ru-RU"/>
          <w14:ligatures w14:val="none"/>
        </w:rPr>
      </w:pPr>
      <w:r w:rsidRPr="005719AE">
        <w:rPr>
          <w:rFonts w:ascii="Times New Roman" w:eastAsia="Times New Roman" w:hAnsi="Times New Roman" w:cs="Times New Roman"/>
          <w:b/>
          <w:bCs/>
          <w:color w:val="000000"/>
          <w:kern w:val="0"/>
          <w:sz w:val="27"/>
          <w:szCs w:val="27"/>
          <w:lang w:val="ru-RU"/>
          <w14:ligatures w14:val="none"/>
        </w:rPr>
        <w:t>Трипитака Тайсе</w:t>
      </w:r>
      <w:r w:rsidRPr="00256C37">
        <w:rPr>
          <w:rFonts w:ascii="Times New Roman" w:eastAsia="Times New Roman" w:hAnsi="Times New Roman" w:cs="Times New Roman"/>
          <w:b/>
          <w:bCs/>
          <w:color w:val="000000"/>
          <w:kern w:val="0"/>
          <w:sz w:val="27"/>
          <w:szCs w:val="27"/>
          <w:lang w:val="ru-RU"/>
          <w14:ligatures w14:val="none"/>
        </w:rPr>
        <w:t xml:space="preserve"> </w:t>
      </w:r>
      <w:r w:rsidRPr="005719AE">
        <w:rPr>
          <w:rFonts w:ascii="Times New Roman" w:eastAsia="Times New Roman" w:hAnsi="Times New Roman" w:cs="Times New Roman"/>
          <w:b/>
          <w:bCs/>
          <w:color w:val="000000"/>
          <w:kern w:val="0"/>
          <w:sz w:val="27"/>
          <w:szCs w:val="27"/>
          <w:lang w:val="ru-RU"/>
          <w14:ligatures w14:val="none"/>
        </w:rPr>
        <w:t xml:space="preserve">№ </w:t>
      </w:r>
      <w:r w:rsidRPr="00E33BEE">
        <w:rPr>
          <w:rFonts w:ascii="Times New Roman" w:eastAsia="Times New Roman" w:hAnsi="Times New Roman" w:cs="Times New Roman"/>
          <w:b/>
          <w:bCs/>
          <w:color w:val="000000"/>
          <w:kern w:val="0"/>
          <w:sz w:val="27"/>
          <w:szCs w:val="27"/>
          <w:lang w:val="ru-RU"/>
          <w14:ligatures w14:val="none"/>
        </w:rPr>
        <w:t>290</w:t>
      </w:r>
    </w:p>
    <w:p w14:paraId="086CFBAA" w14:textId="77777777" w:rsidR="00E33BEE" w:rsidRPr="005719AE" w:rsidRDefault="00E33BEE" w:rsidP="00E33BEE">
      <w:pPr>
        <w:spacing w:after="0" w:line="240" w:lineRule="auto"/>
        <w:rPr>
          <w:rFonts w:ascii="Times New Roman" w:eastAsia="Times New Roman" w:hAnsi="Times New Roman" w:cs="Times New Roman"/>
          <w:color w:val="000000"/>
          <w:kern w:val="0"/>
          <w:sz w:val="27"/>
          <w:szCs w:val="27"/>
          <w:lang w:val="ru-RU"/>
          <w14:ligatures w14:val="none"/>
        </w:rPr>
      </w:pPr>
    </w:p>
    <w:p w14:paraId="57FF57D0" w14:textId="550FAB0C" w:rsidR="00E33BEE" w:rsidRPr="00D76B56" w:rsidRDefault="00E33BEE" w:rsidP="00E33BEE">
      <w:pPr>
        <w:spacing w:after="0" w:line="240" w:lineRule="auto"/>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английский: </w:t>
      </w:r>
      <w:r w:rsidRPr="00E33BEE">
        <w:rPr>
          <w:rFonts w:ascii="Times New Roman" w:eastAsia="Times New Roman" w:hAnsi="Times New Roman" w:cs="Times New Roman"/>
          <w:i/>
          <w:iCs/>
          <w:color w:val="000000"/>
          <w:kern w:val="0"/>
          <w:sz w:val="27"/>
          <w:szCs w:val="27"/>
          <w:lang w:val="ru-RU"/>
          <w14:ligatures w14:val="none"/>
        </w:rPr>
        <w:t>Subhashita Translation Group</w:t>
      </w:r>
    </w:p>
    <w:p w14:paraId="79D8A319" w14:textId="77777777" w:rsidR="00E33BEE" w:rsidRPr="00B933C6" w:rsidRDefault="00E33BEE" w:rsidP="00E33BEE">
      <w:pPr>
        <w:rPr>
          <w:rFonts w:ascii="Times New Roman" w:eastAsia="Times New Roman" w:hAnsi="Times New Roman" w:cs="Times New Roman"/>
          <w:color w:val="000000"/>
          <w:kern w:val="0"/>
          <w:sz w:val="27"/>
          <w:szCs w:val="27"/>
          <w:lang w:val="ru-RU"/>
          <w14:ligatures w14:val="none"/>
        </w:rPr>
      </w:pPr>
      <w:r w:rsidRPr="005719AE">
        <w:rPr>
          <w:rFonts w:ascii="Times New Roman" w:eastAsia="Times New Roman" w:hAnsi="Times New Roman" w:cs="Times New Roman"/>
          <w:color w:val="000000"/>
          <w:kern w:val="0"/>
          <w:sz w:val="27"/>
          <w:szCs w:val="27"/>
          <w:lang w:val="ru-RU"/>
          <w14:ligatures w14:val="none"/>
        </w:rPr>
        <w:t xml:space="preserve">Перевод на русский: </w:t>
      </w:r>
      <w:r w:rsidRPr="005719AE">
        <w:rPr>
          <w:rFonts w:ascii="Times New Roman" w:eastAsia="Times New Roman" w:hAnsi="Times New Roman" w:cs="Times New Roman"/>
          <w:color w:val="000000"/>
          <w:kern w:val="0"/>
          <w:sz w:val="27"/>
          <w:szCs w:val="27"/>
          <w14:ligatures w14:val="none"/>
        </w:rPr>
        <w:t>Suraj </w:t>
      </w:r>
    </w:p>
    <w:p w14:paraId="06F5DC70" w14:textId="77777777" w:rsidR="00E33BEE" w:rsidRPr="00E33BEE" w:rsidRDefault="00E33BEE" w:rsidP="00E33BEE">
      <w:pPr>
        <w:rPr>
          <w:rFonts w:ascii="Times New Roman" w:eastAsia="Times New Roman" w:hAnsi="Times New Roman" w:cs="Times New Roman"/>
          <w:color w:val="000000"/>
          <w:kern w:val="0"/>
          <w:sz w:val="27"/>
          <w:szCs w:val="27"/>
          <w:lang w:val="ru-RU"/>
          <w14:ligatures w14:val="none"/>
        </w:rPr>
      </w:pPr>
    </w:p>
    <w:p w14:paraId="21166CF6" w14:textId="77777777" w:rsidR="00E33BEE" w:rsidRDefault="00E33BEE" w:rsidP="00E33BEE">
      <w:pPr>
        <w:rPr>
          <w:rFonts w:ascii="Times New Roman" w:eastAsia="Times New Roman" w:hAnsi="Times New Roman" w:cs="Times New Roman"/>
          <w:color w:val="000000"/>
          <w:kern w:val="0"/>
          <w:sz w:val="27"/>
          <w:szCs w:val="27"/>
          <w14:ligatures w14:val="none"/>
        </w:rPr>
      </w:pPr>
    </w:p>
    <w:p w14:paraId="7643D0DA" w14:textId="77777777" w:rsidR="00E33BEE" w:rsidRPr="00E33BEE" w:rsidRDefault="00E33BEE" w:rsidP="00E33BEE">
      <w:pPr>
        <w:rPr>
          <w:rFonts w:ascii="Times New Roman" w:eastAsia="Times New Roman" w:hAnsi="Times New Roman" w:cs="Times New Roman"/>
          <w:color w:val="000000"/>
          <w:kern w:val="0"/>
          <w:sz w:val="27"/>
          <w:szCs w:val="27"/>
          <w:lang w:val="ru-RU"/>
          <w14:ligatures w14:val="none"/>
        </w:rPr>
      </w:pPr>
    </w:p>
    <w:p w14:paraId="2011DFBB" w14:textId="12168C3C" w:rsidR="00E33BEE" w:rsidRPr="00E33BEE" w:rsidRDefault="00E33BEE" w:rsidP="00EC127F">
      <w:pPr>
        <w:ind w:firstLine="720"/>
        <w:rPr>
          <w:rFonts w:ascii="Times New Roman" w:eastAsia="Times New Roman" w:hAnsi="Times New Roman" w:cs="Times New Roman"/>
          <w:color w:val="000000"/>
          <w:kern w:val="0"/>
          <w:sz w:val="28"/>
          <w:szCs w:val="28"/>
          <w:lang w:val="ru-RU"/>
          <w14:ligatures w14:val="none"/>
        </w:rPr>
      </w:pPr>
      <w:r w:rsidRPr="00E33BEE">
        <w:rPr>
          <w:rFonts w:ascii="Times New Roman" w:eastAsia="Times New Roman" w:hAnsi="Times New Roman" w:cs="Times New Roman"/>
          <w:color w:val="000000"/>
          <w:kern w:val="0"/>
          <w:sz w:val="28"/>
          <w:szCs w:val="28"/>
          <w:lang w:val="ru-RU"/>
          <w14:ligatures w14:val="none"/>
        </w:rPr>
        <w:t>1</w:t>
      </w:r>
      <w:r w:rsidRPr="00EC127F">
        <w:rPr>
          <w:rFonts w:ascii="Times New Roman" w:eastAsia="Times New Roman" w:hAnsi="Times New Roman" w:cs="Times New Roman"/>
          <w:color w:val="000000"/>
          <w:kern w:val="0"/>
          <w:sz w:val="28"/>
          <w:szCs w:val="28"/>
          <w:lang w:val="ru-RU"/>
          <w14:ligatures w14:val="none"/>
        </w:rPr>
        <w:t>.1</w:t>
      </w:r>
      <w:r w:rsidR="00EC127F" w:rsidRPr="00EC127F">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Поклонение всем буддам и бодхисаттвам.</w:t>
      </w:r>
    </w:p>
    <w:p w14:paraId="7116CB9F" w14:textId="57FA6DB0" w:rsidR="00E33BEE" w:rsidRPr="00E33BEE" w:rsidRDefault="00E33BEE" w:rsidP="00E33BEE">
      <w:pPr>
        <w:ind w:firstLine="720"/>
        <w:rPr>
          <w:rFonts w:ascii="Times New Roman" w:eastAsia="Times New Roman" w:hAnsi="Times New Roman" w:cs="Times New Roman"/>
          <w:color w:val="000000"/>
          <w:kern w:val="0"/>
          <w:sz w:val="28"/>
          <w:szCs w:val="28"/>
          <w:lang w:val="ru-RU"/>
          <w14:ligatures w14:val="none"/>
        </w:rPr>
      </w:pPr>
      <w:r w:rsidRPr="00E60657">
        <w:rPr>
          <w:rFonts w:ascii="Times New Roman" w:eastAsia="Times New Roman" w:hAnsi="Times New Roman" w:cs="Times New Roman"/>
          <w:color w:val="000000"/>
          <w:kern w:val="0"/>
          <w:sz w:val="28"/>
          <w:szCs w:val="28"/>
          <w:lang w:val="ru-RU"/>
          <w14:ligatures w14:val="none"/>
        </w:rPr>
        <w:t>Так я слышал</w:t>
      </w:r>
      <w:r w:rsidRPr="00E33BEE">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Благословенный пребывал на месте пробуждения, в обители Дхармы в стране Магадха (</w:t>
      </w:r>
      <w:r w:rsidRPr="00E33BEE">
        <w:rPr>
          <w:rFonts w:ascii="Times New Roman" w:eastAsia="Times New Roman" w:hAnsi="Times New Roman" w:cs="Times New Roman"/>
          <w:i/>
          <w:iCs/>
          <w:color w:val="000000"/>
          <w:kern w:val="0"/>
          <w:sz w:val="28"/>
          <w:szCs w:val="28"/>
          <w:lang w:val="ru-RU"/>
          <w14:ligatures w14:val="none"/>
        </w:rPr>
        <w:t>Magadha</w:t>
      </w:r>
      <w:r w:rsidRPr="00E33BEE">
        <w:rPr>
          <w:rFonts w:ascii="Times New Roman" w:eastAsia="Times New Roman" w:hAnsi="Times New Roman" w:cs="Times New Roman"/>
          <w:color w:val="000000"/>
          <w:kern w:val="0"/>
          <w:sz w:val="28"/>
          <w:szCs w:val="28"/>
          <w:lang w:val="ru-RU"/>
          <w14:ligatures w14:val="none"/>
        </w:rPr>
        <w:t>), где он восседал на львином троне в центре лотоса, украшенного драгоценными камнями и ваджрами.</w:t>
      </w:r>
      <w:r w:rsidRPr="00E33BEE">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Его сопровождало великое собрание бодхисаттв, состоящее из стольких бодхисаттв-махасаттв, сколько атомов в десятках триллионов невыразимых полей будд.</w:t>
      </w:r>
      <w:r w:rsidRPr="00E33BEE">
        <w:rPr>
          <w:rFonts w:ascii="Times New Roman" w:eastAsia="Times New Roman" w:hAnsi="Times New Roman" w:cs="Times New Roman"/>
          <w:color w:val="000000"/>
          <w:kern w:val="0"/>
          <w:sz w:val="28"/>
          <w:szCs w:val="28"/>
          <w:lang w:val="ru-RU"/>
          <w14:ligatures w14:val="none"/>
        </w:rPr>
        <w:t xml:space="preserve"> </w:t>
      </w:r>
    </w:p>
    <w:p w14:paraId="57192407" w14:textId="78E3D5DD" w:rsidR="00E33BEE" w:rsidRPr="00E33BEE" w:rsidRDefault="00E33BEE" w:rsidP="00E33BEE">
      <w:pPr>
        <w:ind w:firstLine="720"/>
        <w:rPr>
          <w:rFonts w:ascii="Times New Roman" w:eastAsia="Times New Roman" w:hAnsi="Times New Roman" w:cs="Times New Roman"/>
          <w:color w:val="000000"/>
          <w:kern w:val="0"/>
          <w:sz w:val="28"/>
          <w:szCs w:val="28"/>
          <w:lang w:val="ru-RU"/>
          <w14:ligatures w14:val="none"/>
        </w:rPr>
      </w:pPr>
      <w:r w:rsidRPr="00E33BEE">
        <w:rPr>
          <w:rFonts w:ascii="Times New Roman" w:eastAsia="Times New Roman" w:hAnsi="Times New Roman" w:cs="Times New Roman"/>
          <w:color w:val="000000"/>
          <w:kern w:val="0"/>
          <w:sz w:val="28"/>
          <w:szCs w:val="28"/>
          <w:lang w:val="ru-RU"/>
          <w14:ligatures w14:val="none"/>
        </w:rPr>
        <w:t>1.2</w:t>
      </w:r>
      <w:r w:rsidR="00EC127F" w:rsidRPr="00EC127F">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В том собрании бодхисаттв присутствовал бодхисаттва-махасаттва по имени Ачинтьяпрабхараджа (</w:t>
      </w:r>
      <w:r w:rsidRPr="00E33BEE">
        <w:rPr>
          <w:rFonts w:ascii="Times New Roman" w:eastAsia="Times New Roman" w:hAnsi="Times New Roman" w:cs="Times New Roman"/>
          <w:i/>
          <w:iCs/>
          <w:color w:val="000000"/>
          <w:kern w:val="0"/>
          <w:sz w:val="28"/>
          <w:szCs w:val="28"/>
          <w:lang w:val="ru-RU"/>
          <w14:ligatures w14:val="none"/>
        </w:rPr>
        <w:t>Acintyaprabharāja</w:t>
      </w:r>
      <w:r w:rsidRPr="00E33BEE">
        <w:rPr>
          <w:rFonts w:ascii="Times New Roman" w:eastAsia="Times New Roman" w:hAnsi="Times New Roman" w:cs="Times New Roman"/>
          <w:color w:val="000000"/>
          <w:kern w:val="0"/>
          <w:sz w:val="28"/>
          <w:szCs w:val="28"/>
          <w:lang w:val="ru-RU"/>
          <w14:ligatures w14:val="none"/>
        </w:rPr>
        <w:t>).</w:t>
      </w:r>
      <w:r w:rsidRPr="00E33BEE">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Силой Будды бодхисаттва-махасаттва Ачинтьяпрабхараджа поднялся со своего места и обратился к группе бодхисаттв: [л. 286.а] «О дети Победителя, одна кальпа (</w:t>
      </w:r>
      <w:r w:rsidRPr="00E33BEE">
        <w:rPr>
          <w:rFonts w:ascii="Times New Roman" w:eastAsia="Times New Roman" w:hAnsi="Times New Roman" w:cs="Times New Roman"/>
          <w:i/>
          <w:iCs/>
          <w:color w:val="000000"/>
          <w:kern w:val="0"/>
          <w:sz w:val="28"/>
          <w:szCs w:val="28"/>
          <w:lang w:val="ru-RU"/>
          <w14:ligatures w14:val="none"/>
        </w:rPr>
        <w:t>kalpa</w:t>
      </w:r>
      <w:r w:rsidRPr="00E33BEE">
        <w:rPr>
          <w:rFonts w:ascii="Times New Roman" w:eastAsia="Times New Roman" w:hAnsi="Times New Roman" w:cs="Times New Roman"/>
          <w:color w:val="000000"/>
          <w:kern w:val="0"/>
          <w:sz w:val="28"/>
          <w:szCs w:val="28"/>
          <w:lang w:val="ru-RU"/>
          <w14:ligatures w14:val="none"/>
        </w:rPr>
        <w:t>) в этом мире Саха (</w:t>
      </w:r>
      <w:r w:rsidRPr="00E33BEE">
        <w:rPr>
          <w:rFonts w:ascii="Times New Roman" w:eastAsia="Times New Roman" w:hAnsi="Times New Roman" w:cs="Times New Roman"/>
          <w:i/>
          <w:iCs/>
          <w:color w:val="000000"/>
          <w:kern w:val="0"/>
          <w:sz w:val="28"/>
          <w:szCs w:val="28"/>
          <w:lang w:val="ru-RU"/>
          <w14:ligatures w14:val="none"/>
        </w:rPr>
        <w:t>Sahā</w:t>
      </w:r>
      <w:r w:rsidRPr="00E33BEE">
        <w:rPr>
          <w:rFonts w:ascii="Times New Roman" w:eastAsia="Times New Roman" w:hAnsi="Times New Roman" w:cs="Times New Roman"/>
          <w:color w:val="000000"/>
          <w:kern w:val="0"/>
          <w:sz w:val="28"/>
          <w:szCs w:val="28"/>
          <w:lang w:val="ru-RU"/>
          <w14:ligatures w14:val="none"/>
        </w:rPr>
        <w:t>) — это лишь один день в мире Сукхавати (</w:t>
      </w:r>
      <w:r w:rsidRPr="00E33BEE">
        <w:rPr>
          <w:rFonts w:ascii="Times New Roman" w:eastAsia="Times New Roman" w:hAnsi="Times New Roman" w:cs="Times New Roman"/>
          <w:i/>
          <w:iCs/>
          <w:color w:val="000000"/>
          <w:kern w:val="0"/>
          <w:sz w:val="28"/>
          <w:szCs w:val="28"/>
          <w:lang w:val="ru-RU"/>
          <w14:ligatures w14:val="none"/>
        </w:rPr>
        <w:t>Sukhāvatī</w:t>
      </w:r>
      <w:r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Амитабхи (</w:t>
      </w:r>
      <w:r w:rsidRPr="00E33BEE">
        <w:rPr>
          <w:rFonts w:ascii="Times New Roman" w:eastAsia="Times New Roman" w:hAnsi="Times New Roman" w:cs="Times New Roman"/>
          <w:i/>
          <w:iCs/>
          <w:color w:val="000000"/>
          <w:kern w:val="0"/>
          <w:sz w:val="28"/>
          <w:szCs w:val="28"/>
          <w:lang w:val="ru-RU"/>
          <w14:ligatures w14:val="none"/>
        </w:rPr>
        <w:t>Amitābha</w:t>
      </w:r>
      <w:r w:rsidRPr="00E33BEE">
        <w:rPr>
          <w:rFonts w:ascii="Times New Roman" w:eastAsia="Times New Roman" w:hAnsi="Times New Roman" w:cs="Times New Roman"/>
          <w:color w:val="000000"/>
          <w:kern w:val="0"/>
          <w:sz w:val="28"/>
          <w:szCs w:val="28"/>
          <w:lang w:val="ru-RU"/>
          <w14:ligatures w14:val="none"/>
        </w:rPr>
        <w:t>).</w:t>
      </w:r>
    </w:p>
    <w:p w14:paraId="6BA219A1" w14:textId="5C8EDAB5" w:rsidR="00E33BEE" w:rsidRPr="00E33BEE" w:rsidRDefault="00E33BEE" w:rsidP="00E33BEE">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w:t>
      </w:r>
      <w:r w:rsidRPr="00E33BEE">
        <w:rPr>
          <w:rFonts w:ascii="Times New Roman" w:eastAsia="Times New Roman" w:hAnsi="Times New Roman" w:cs="Times New Roman"/>
          <w:color w:val="000000"/>
          <w:kern w:val="0"/>
          <w:sz w:val="28"/>
          <w:szCs w:val="28"/>
          <w:lang w:val="ru-RU"/>
          <w14:ligatures w14:val="none"/>
        </w:rPr>
        <w:t>3</w:t>
      </w:r>
      <w:r w:rsidR="00EC127F" w:rsidRPr="00EC127F">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«О дети Победителя, одна кальпа в Сукхавати — это лишь один день в мире Абхирати (</w:t>
      </w:r>
      <w:r w:rsidRPr="00E33BEE">
        <w:rPr>
          <w:rFonts w:ascii="Times New Roman" w:eastAsia="Times New Roman" w:hAnsi="Times New Roman" w:cs="Times New Roman"/>
          <w:i/>
          <w:iCs/>
          <w:color w:val="000000"/>
          <w:kern w:val="0"/>
          <w:sz w:val="28"/>
          <w:szCs w:val="28"/>
          <w:lang w:val="ru-RU"/>
          <w14:ligatures w14:val="none"/>
        </w:rPr>
        <w:t>Abhirati</w:t>
      </w:r>
      <w:r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Акшобхьи (</w:t>
      </w:r>
      <w:r w:rsidRPr="00E33BEE">
        <w:rPr>
          <w:rFonts w:ascii="Times New Roman" w:eastAsia="Times New Roman" w:hAnsi="Times New Roman" w:cs="Times New Roman"/>
          <w:i/>
          <w:iCs/>
          <w:color w:val="000000"/>
          <w:kern w:val="0"/>
          <w:sz w:val="28"/>
          <w:szCs w:val="28"/>
          <w:lang w:val="ru-RU"/>
          <w14:ligatures w14:val="none"/>
        </w:rPr>
        <w:t>Akṣobhya</w:t>
      </w:r>
      <w:r w:rsidRPr="00E33BEE">
        <w:rPr>
          <w:rFonts w:ascii="Times New Roman" w:eastAsia="Times New Roman" w:hAnsi="Times New Roman" w:cs="Times New Roman"/>
          <w:color w:val="000000"/>
          <w:kern w:val="0"/>
          <w:sz w:val="28"/>
          <w:szCs w:val="28"/>
          <w:lang w:val="ru-RU"/>
          <w14:ligatures w14:val="none"/>
        </w:rPr>
        <w:t>).</w:t>
      </w:r>
    </w:p>
    <w:p w14:paraId="505256B8" w14:textId="3107D466" w:rsidR="00E33BEE" w:rsidRPr="00E33BEE" w:rsidRDefault="00E33BEE" w:rsidP="00E33BEE">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lastRenderedPageBreak/>
        <w:t>1.</w:t>
      </w:r>
      <w:r w:rsidRPr="00E33BEE">
        <w:rPr>
          <w:rFonts w:ascii="Times New Roman" w:eastAsia="Times New Roman" w:hAnsi="Times New Roman" w:cs="Times New Roman"/>
          <w:color w:val="000000"/>
          <w:kern w:val="0"/>
          <w:sz w:val="28"/>
          <w:szCs w:val="28"/>
          <w:lang w:val="ru-RU"/>
          <w14:ligatures w14:val="none"/>
        </w:rPr>
        <w:t>4</w:t>
      </w:r>
      <w:r w:rsidR="00EC127F" w:rsidRPr="00EC127F">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«О дети Победителя, одна кальпа в мире Абхирати — это лишь один день в мире Кашаядхваджа (</w:t>
      </w:r>
      <w:r w:rsidRPr="00E33BEE">
        <w:rPr>
          <w:rFonts w:ascii="Times New Roman" w:eastAsia="Times New Roman" w:hAnsi="Times New Roman" w:cs="Times New Roman"/>
          <w:i/>
          <w:iCs/>
          <w:color w:val="000000"/>
          <w:kern w:val="0"/>
          <w:sz w:val="28"/>
          <w:szCs w:val="28"/>
          <w:lang w:val="ru-RU"/>
          <w14:ligatures w14:val="none"/>
        </w:rPr>
        <w:t>Kaṣāyadhvajā</w:t>
      </w:r>
      <w:r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Ваджрасарапрамардина (</w:t>
      </w:r>
      <w:r w:rsidRPr="00E33BEE">
        <w:rPr>
          <w:rFonts w:ascii="Times New Roman" w:eastAsia="Times New Roman" w:hAnsi="Times New Roman" w:cs="Times New Roman"/>
          <w:i/>
          <w:iCs/>
          <w:color w:val="000000"/>
          <w:kern w:val="0"/>
          <w:sz w:val="28"/>
          <w:szCs w:val="28"/>
          <w:lang w:val="ru-RU"/>
          <w14:ligatures w14:val="none"/>
        </w:rPr>
        <w:t>Vajrasārapramardin</w:t>
      </w:r>
      <w:r w:rsidRPr="00E33BEE">
        <w:rPr>
          <w:rFonts w:ascii="Times New Roman" w:eastAsia="Times New Roman" w:hAnsi="Times New Roman" w:cs="Times New Roman"/>
          <w:color w:val="000000"/>
          <w:kern w:val="0"/>
          <w:sz w:val="28"/>
          <w:szCs w:val="28"/>
          <w:lang w:val="ru-RU"/>
          <w14:ligatures w14:val="none"/>
        </w:rPr>
        <w:t>).</w:t>
      </w:r>
    </w:p>
    <w:p w14:paraId="50828305" w14:textId="14A12AEB" w:rsidR="00E33BEE" w:rsidRPr="00E33BEE" w:rsidRDefault="00E33BEE" w:rsidP="00E33BEE">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w:t>
      </w:r>
      <w:r w:rsidRPr="00E33BEE">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5</w:t>
      </w:r>
      <w:r w:rsidR="00EC127F" w:rsidRPr="00EC127F">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«О дети Победителя, одна кальпа в мире Кашаядхваджа — это лишь один день в мире Авайвартикачакраниргоша (</w:t>
      </w:r>
      <w:r w:rsidRPr="00E33BEE">
        <w:rPr>
          <w:rFonts w:ascii="Times New Roman" w:eastAsia="Times New Roman" w:hAnsi="Times New Roman" w:cs="Times New Roman"/>
          <w:i/>
          <w:iCs/>
          <w:color w:val="000000"/>
          <w:kern w:val="0"/>
          <w:sz w:val="28"/>
          <w:szCs w:val="28"/>
          <w:lang w:val="ru-RU"/>
          <w14:ligatures w14:val="none"/>
        </w:rPr>
        <w:t>Avaivartikacakranirghoṣā</w:t>
      </w:r>
      <w:r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Сунишчитападмапхуллитагатры (</w:t>
      </w:r>
      <w:r w:rsidRPr="00E33BEE">
        <w:rPr>
          <w:rFonts w:ascii="Times New Roman" w:eastAsia="Times New Roman" w:hAnsi="Times New Roman" w:cs="Times New Roman"/>
          <w:i/>
          <w:iCs/>
          <w:color w:val="000000"/>
          <w:kern w:val="0"/>
          <w:sz w:val="28"/>
          <w:szCs w:val="28"/>
          <w:lang w:val="ru-RU"/>
          <w14:ligatures w14:val="none"/>
        </w:rPr>
        <w:t>Suniścitapadmaphullitagātra</w:t>
      </w:r>
      <w:r w:rsidRPr="00E33BEE">
        <w:rPr>
          <w:rFonts w:ascii="Times New Roman" w:eastAsia="Times New Roman" w:hAnsi="Times New Roman" w:cs="Times New Roman"/>
          <w:color w:val="000000"/>
          <w:kern w:val="0"/>
          <w:sz w:val="28"/>
          <w:szCs w:val="28"/>
          <w:lang w:val="ru-RU"/>
          <w14:ligatures w14:val="none"/>
        </w:rPr>
        <w:t>).</w:t>
      </w:r>
    </w:p>
    <w:p w14:paraId="6088B4C3" w14:textId="1D224F67" w:rsidR="00E33BEE" w:rsidRPr="00E33BEE" w:rsidRDefault="00E33BEE" w:rsidP="000C190A">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w:t>
      </w:r>
      <w:r w:rsidRPr="00E33BEE">
        <w:rPr>
          <w:rFonts w:ascii="Times New Roman" w:eastAsia="Times New Roman" w:hAnsi="Times New Roman" w:cs="Times New Roman"/>
          <w:color w:val="000000"/>
          <w:kern w:val="0"/>
          <w:sz w:val="28"/>
          <w:szCs w:val="28"/>
          <w:lang w:val="ru-RU"/>
          <w14:ligatures w14:val="none"/>
        </w:rPr>
        <w:t>6</w:t>
      </w:r>
      <w:r w:rsidR="00EC127F" w:rsidRPr="00EC127F">
        <w:rPr>
          <w:rFonts w:ascii="Times New Roman" w:eastAsia="Times New Roman" w:hAnsi="Times New Roman" w:cs="Times New Roman"/>
          <w:color w:val="000000"/>
          <w:kern w:val="0"/>
          <w:sz w:val="28"/>
          <w:szCs w:val="28"/>
          <w:lang w:val="ru-RU"/>
          <w14:ligatures w14:val="none"/>
        </w:rPr>
        <w:t xml:space="preserve"> </w:t>
      </w:r>
      <w:r w:rsidRPr="00E33BEE">
        <w:rPr>
          <w:rFonts w:ascii="Times New Roman" w:eastAsia="Times New Roman" w:hAnsi="Times New Roman" w:cs="Times New Roman"/>
          <w:color w:val="000000"/>
          <w:kern w:val="0"/>
          <w:sz w:val="28"/>
          <w:szCs w:val="28"/>
          <w:lang w:val="ru-RU"/>
          <w14:ligatures w14:val="none"/>
        </w:rPr>
        <w:t>«О дети Победителя, одна кальпа в мире Авайвартикачакраниргоша — это лишь один день в мире Вираджа (</w:t>
      </w:r>
      <w:r w:rsidRPr="000C190A">
        <w:rPr>
          <w:rFonts w:ascii="Times New Roman" w:eastAsia="Times New Roman" w:hAnsi="Times New Roman" w:cs="Times New Roman"/>
          <w:i/>
          <w:iCs/>
          <w:color w:val="000000"/>
          <w:kern w:val="0"/>
          <w:sz w:val="28"/>
          <w:szCs w:val="28"/>
          <w:lang w:val="ru-RU"/>
          <w14:ligatures w14:val="none"/>
        </w:rPr>
        <w:t>Virajā</w:t>
      </w:r>
      <w:r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Дхармадхваджи (</w:t>
      </w:r>
      <w:r w:rsidRPr="000C190A">
        <w:rPr>
          <w:rFonts w:ascii="Times New Roman" w:eastAsia="Times New Roman" w:hAnsi="Times New Roman" w:cs="Times New Roman"/>
          <w:i/>
          <w:iCs/>
          <w:color w:val="000000"/>
          <w:kern w:val="0"/>
          <w:sz w:val="28"/>
          <w:szCs w:val="28"/>
          <w:lang w:val="ru-RU"/>
          <w14:ligatures w14:val="none"/>
        </w:rPr>
        <w:t>Dharmadhvaja</w:t>
      </w:r>
      <w:r w:rsidRPr="00E33BEE">
        <w:rPr>
          <w:rFonts w:ascii="Times New Roman" w:eastAsia="Times New Roman" w:hAnsi="Times New Roman" w:cs="Times New Roman"/>
          <w:color w:val="000000"/>
          <w:kern w:val="0"/>
          <w:sz w:val="28"/>
          <w:szCs w:val="28"/>
          <w:lang w:val="ru-RU"/>
          <w14:ligatures w14:val="none"/>
        </w:rPr>
        <w:t>).</w:t>
      </w:r>
    </w:p>
    <w:p w14:paraId="62011703" w14:textId="491228B4" w:rsidR="00E33BEE" w:rsidRPr="00EC127F" w:rsidRDefault="000C190A" w:rsidP="000C190A">
      <w:pPr>
        <w:ind w:firstLine="720"/>
        <w:rPr>
          <w:rFonts w:ascii="Times New Roman" w:eastAsia="Times New Roman" w:hAnsi="Times New Roman" w:cs="Times New Roman"/>
          <w:color w:val="000000"/>
          <w:kern w:val="0"/>
          <w:sz w:val="28"/>
          <w:szCs w:val="28"/>
          <w:lang w:val="ru-RU"/>
          <w14:ligatures w14:val="none"/>
        </w:rPr>
      </w:pPr>
      <w:r w:rsidRPr="000C190A">
        <w:rPr>
          <w:rFonts w:ascii="Times New Roman" w:eastAsia="Times New Roman" w:hAnsi="Times New Roman" w:cs="Times New Roman"/>
          <w:color w:val="000000"/>
          <w:kern w:val="0"/>
          <w:sz w:val="28"/>
          <w:szCs w:val="28"/>
          <w:lang w:val="ru-RU"/>
          <w14:ligatures w14:val="none"/>
        </w:rPr>
        <w:t>1.</w:t>
      </w:r>
      <w:r w:rsidR="00E33BEE" w:rsidRPr="00E33BEE">
        <w:rPr>
          <w:rFonts w:ascii="Times New Roman" w:eastAsia="Times New Roman" w:hAnsi="Times New Roman" w:cs="Times New Roman"/>
          <w:color w:val="000000"/>
          <w:kern w:val="0"/>
          <w:sz w:val="28"/>
          <w:szCs w:val="28"/>
          <w:lang w:val="ru-RU"/>
          <w14:ligatures w14:val="none"/>
        </w:rPr>
        <w:t>7</w:t>
      </w:r>
      <w:r w:rsidR="00EC127F" w:rsidRPr="00EC127F">
        <w:rPr>
          <w:rFonts w:ascii="Times New Roman" w:eastAsia="Times New Roman" w:hAnsi="Times New Roman" w:cs="Times New Roman"/>
          <w:color w:val="000000"/>
          <w:kern w:val="0"/>
          <w:sz w:val="28"/>
          <w:szCs w:val="28"/>
          <w:lang w:val="ru-RU"/>
          <w14:ligatures w14:val="none"/>
        </w:rPr>
        <w:t xml:space="preserve"> </w:t>
      </w:r>
      <w:r w:rsidR="00E33BEE" w:rsidRPr="00E33BEE">
        <w:rPr>
          <w:rFonts w:ascii="Times New Roman" w:eastAsia="Times New Roman" w:hAnsi="Times New Roman" w:cs="Times New Roman"/>
          <w:color w:val="000000"/>
          <w:kern w:val="0"/>
          <w:sz w:val="28"/>
          <w:szCs w:val="28"/>
          <w:lang w:val="ru-RU"/>
          <w14:ligatures w14:val="none"/>
        </w:rPr>
        <w:t>«О дети Победителя, одна кальпа в мире Вираджа — это лишь один день в мире Прадипа (</w:t>
      </w:r>
      <w:r w:rsidR="00E33BEE" w:rsidRPr="000C190A">
        <w:rPr>
          <w:rFonts w:ascii="Times New Roman" w:eastAsia="Times New Roman" w:hAnsi="Times New Roman" w:cs="Times New Roman"/>
          <w:i/>
          <w:iCs/>
          <w:color w:val="000000"/>
          <w:kern w:val="0"/>
          <w:sz w:val="28"/>
          <w:szCs w:val="28"/>
          <w:lang w:val="ru-RU"/>
          <w14:ligatures w14:val="none"/>
        </w:rPr>
        <w:t>Pradīpā</w:t>
      </w:r>
      <w:r w:rsidR="00E33BEE"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Симхи (</w:t>
      </w:r>
      <w:r w:rsidR="00E33BEE" w:rsidRPr="000C190A">
        <w:rPr>
          <w:rFonts w:ascii="Times New Roman" w:eastAsia="Times New Roman" w:hAnsi="Times New Roman" w:cs="Times New Roman"/>
          <w:i/>
          <w:iCs/>
          <w:color w:val="000000"/>
          <w:kern w:val="0"/>
          <w:sz w:val="28"/>
          <w:szCs w:val="28"/>
          <w:lang w:val="ru-RU"/>
          <w14:ligatures w14:val="none"/>
        </w:rPr>
        <w:t>Siṃha</w:t>
      </w:r>
      <w:r w:rsidR="00E33BEE" w:rsidRPr="00E33BEE">
        <w:rPr>
          <w:rFonts w:ascii="Times New Roman" w:eastAsia="Times New Roman" w:hAnsi="Times New Roman" w:cs="Times New Roman"/>
          <w:color w:val="000000"/>
          <w:kern w:val="0"/>
          <w:sz w:val="28"/>
          <w:szCs w:val="28"/>
          <w:lang w:val="ru-RU"/>
          <w14:ligatures w14:val="none"/>
        </w:rPr>
        <w:t>).</w:t>
      </w:r>
    </w:p>
    <w:p w14:paraId="0C77A770" w14:textId="03211BA8" w:rsidR="00E33BEE" w:rsidRPr="00E33BEE" w:rsidRDefault="000C190A" w:rsidP="000C190A">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w:t>
      </w:r>
      <w:r w:rsidR="00E33BEE" w:rsidRPr="00E33BEE">
        <w:rPr>
          <w:rFonts w:ascii="Times New Roman" w:eastAsia="Times New Roman" w:hAnsi="Times New Roman" w:cs="Times New Roman"/>
          <w:color w:val="000000"/>
          <w:kern w:val="0"/>
          <w:sz w:val="28"/>
          <w:szCs w:val="28"/>
          <w:lang w:val="ru-RU"/>
          <w14:ligatures w14:val="none"/>
        </w:rPr>
        <w:t>8</w:t>
      </w:r>
      <w:r w:rsidR="00EC127F" w:rsidRPr="00EC127F">
        <w:rPr>
          <w:rFonts w:ascii="Times New Roman" w:eastAsia="Times New Roman" w:hAnsi="Times New Roman" w:cs="Times New Roman"/>
          <w:color w:val="000000"/>
          <w:kern w:val="0"/>
          <w:sz w:val="28"/>
          <w:szCs w:val="28"/>
          <w:lang w:val="ru-RU"/>
          <w14:ligatures w14:val="none"/>
        </w:rPr>
        <w:t xml:space="preserve"> </w:t>
      </w:r>
      <w:r w:rsidR="00E33BEE" w:rsidRPr="00E33BEE">
        <w:rPr>
          <w:rFonts w:ascii="Times New Roman" w:eastAsia="Times New Roman" w:hAnsi="Times New Roman" w:cs="Times New Roman"/>
          <w:color w:val="000000"/>
          <w:kern w:val="0"/>
          <w:sz w:val="28"/>
          <w:szCs w:val="28"/>
          <w:lang w:val="ru-RU"/>
          <w14:ligatures w14:val="none"/>
        </w:rPr>
        <w:t>«О дети Победителя, одна кальпа в мире Прадипа — это лишь один день в мире Супрабха (</w:t>
      </w:r>
      <w:r w:rsidR="00E33BEE" w:rsidRPr="000C190A">
        <w:rPr>
          <w:rFonts w:ascii="Times New Roman" w:eastAsia="Times New Roman" w:hAnsi="Times New Roman" w:cs="Times New Roman"/>
          <w:i/>
          <w:iCs/>
          <w:color w:val="000000"/>
          <w:kern w:val="0"/>
          <w:sz w:val="28"/>
          <w:szCs w:val="28"/>
          <w:lang w:val="ru-RU"/>
          <w14:ligatures w14:val="none"/>
        </w:rPr>
        <w:t>Suprabhā</w:t>
      </w:r>
      <w:r w:rsidR="00E33BEE"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Вайрочаны (</w:t>
      </w:r>
      <w:r w:rsidR="00E33BEE" w:rsidRPr="000C190A">
        <w:rPr>
          <w:rFonts w:ascii="Times New Roman" w:eastAsia="Times New Roman" w:hAnsi="Times New Roman" w:cs="Times New Roman"/>
          <w:i/>
          <w:iCs/>
          <w:color w:val="000000"/>
          <w:kern w:val="0"/>
          <w:sz w:val="28"/>
          <w:szCs w:val="28"/>
          <w:lang w:val="ru-RU"/>
          <w14:ligatures w14:val="none"/>
        </w:rPr>
        <w:t>Vairocana</w:t>
      </w:r>
      <w:r w:rsidR="00E33BEE" w:rsidRPr="00E33BEE">
        <w:rPr>
          <w:rFonts w:ascii="Times New Roman" w:eastAsia="Times New Roman" w:hAnsi="Times New Roman" w:cs="Times New Roman"/>
          <w:color w:val="000000"/>
          <w:kern w:val="0"/>
          <w:sz w:val="28"/>
          <w:szCs w:val="28"/>
          <w:lang w:val="ru-RU"/>
          <w14:ligatures w14:val="none"/>
        </w:rPr>
        <w:t>).</w:t>
      </w:r>
    </w:p>
    <w:p w14:paraId="02435B0B" w14:textId="282EBD25" w:rsidR="00E33BEE" w:rsidRPr="00E33BEE" w:rsidRDefault="000C190A" w:rsidP="000C190A">
      <w:pPr>
        <w:ind w:firstLine="720"/>
        <w:rPr>
          <w:rFonts w:ascii="Times New Roman" w:eastAsia="Times New Roman" w:hAnsi="Times New Roman" w:cs="Times New Roman"/>
          <w:color w:val="000000"/>
          <w:kern w:val="0"/>
          <w:sz w:val="28"/>
          <w:szCs w:val="28"/>
          <w:lang w:val="ru-RU"/>
          <w14:ligatures w14:val="none"/>
        </w:rPr>
      </w:pPr>
      <w:r w:rsidRPr="000C190A">
        <w:rPr>
          <w:rFonts w:ascii="Times New Roman" w:eastAsia="Times New Roman" w:hAnsi="Times New Roman" w:cs="Times New Roman"/>
          <w:color w:val="000000"/>
          <w:kern w:val="0"/>
          <w:sz w:val="28"/>
          <w:szCs w:val="28"/>
          <w:lang w:val="ru-RU"/>
          <w14:ligatures w14:val="none"/>
        </w:rPr>
        <w:t>1.</w:t>
      </w:r>
      <w:r w:rsidR="00E33BEE" w:rsidRPr="00E33BEE">
        <w:rPr>
          <w:rFonts w:ascii="Times New Roman" w:eastAsia="Times New Roman" w:hAnsi="Times New Roman" w:cs="Times New Roman"/>
          <w:color w:val="000000"/>
          <w:kern w:val="0"/>
          <w:sz w:val="28"/>
          <w:szCs w:val="28"/>
          <w:lang w:val="ru-RU"/>
          <w14:ligatures w14:val="none"/>
        </w:rPr>
        <w:t>9</w:t>
      </w:r>
      <w:r w:rsidRPr="000C190A">
        <w:rPr>
          <w:rFonts w:ascii="Times New Roman" w:eastAsia="Times New Roman" w:hAnsi="Times New Roman" w:cs="Times New Roman"/>
          <w:color w:val="000000"/>
          <w:kern w:val="0"/>
          <w:sz w:val="28"/>
          <w:szCs w:val="28"/>
          <w:lang w:val="ru-RU"/>
          <w14:ligatures w14:val="none"/>
        </w:rPr>
        <w:t xml:space="preserve"> </w:t>
      </w:r>
      <w:r w:rsidR="00E33BEE" w:rsidRPr="00E33BEE">
        <w:rPr>
          <w:rFonts w:ascii="Times New Roman" w:eastAsia="Times New Roman" w:hAnsi="Times New Roman" w:cs="Times New Roman"/>
          <w:color w:val="000000"/>
          <w:kern w:val="0"/>
          <w:sz w:val="28"/>
          <w:szCs w:val="28"/>
          <w:lang w:val="ru-RU"/>
          <w14:ligatures w14:val="none"/>
        </w:rPr>
        <w:t>«О дети Победителя, одна кальпа в мире Супрабха — это лишь один день в мире Дуратикрама (</w:t>
      </w:r>
      <w:r w:rsidR="00E33BEE" w:rsidRPr="000C190A">
        <w:rPr>
          <w:rFonts w:ascii="Times New Roman" w:eastAsia="Times New Roman" w:hAnsi="Times New Roman" w:cs="Times New Roman"/>
          <w:i/>
          <w:iCs/>
          <w:color w:val="000000"/>
          <w:kern w:val="0"/>
          <w:sz w:val="28"/>
          <w:szCs w:val="28"/>
          <w:lang w:val="ru-RU"/>
          <w14:ligatures w14:val="none"/>
        </w:rPr>
        <w:t>Duratikramā</w:t>
      </w:r>
      <w:r w:rsidR="00E33BEE" w:rsidRPr="00E33BEE">
        <w:rPr>
          <w:rFonts w:ascii="Times New Roman" w:eastAsia="Times New Roman" w:hAnsi="Times New Roman" w:cs="Times New Roman"/>
          <w:color w:val="000000"/>
          <w:kern w:val="0"/>
          <w:sz w:val="28"/>
          <w:szCs w:val="28"/>
          <w:lang w:val="ru-RU"/>
          <w14:ligatures w14:val="none"/>
        </w:rPr>
        <w:t>), поле будды Благословенного Татхагаты Дхармарашмипраджвалитагатры (</w:t>
      </w:r>
      <w:r w:rsidR="00E33BEE" w:rsidRPr="000C190A">
        <w:rPr>
          <w:rFonts w:ascii="Times New Roman" w:eastAsia="Times New Roman" w:hAnsi="Times New Roman" w:cs="Times New Roman"/>
          <w:i/>
          <w:iCs/>
          <w:color w:val="000000"/>
          <w:kern w:val="0"/>
          <w:sz w:val="28"/>
          <w:szCs w:val="28"/>
          <w:lang w:val="ru-RU"/>
          <w14:ligatures w14:val="none"/>
        </w:rPr>
        <w:t>Dharmaraśmiprajvalitagātra</w:t>
      </w:r>
      <w:r w:rsidR="00E33BEE" w:rsidRPr="00E33BEE">
        <w:rPr>
          <w:rFonts w:ascii="Times New Roman" w:eastAsia="Times New Roman" w:hAnsi="Times New Roman" w:cs="Times New Roman"/>
          <w:color w:val="000000"/>
          <w:kern w:val="0"/>
          <w:sz w:val="28"/>
          <w:szCs w:val="28"/>
          <w:lang w:val="ru-RU"/>
          <w14:ligatures w14:val="none"/>
        </w:rPr>
        <w:t>).</w:t>
      </w:r>
    </w:p>
    <w:p w14:paraId="4113C337" w14:textId="241B085E" w:rsidR="00E33BEE" w:rsidRPr="00EC127F" w:rsidRDefault="000C190A" w:rsidP="000C190A">
      <w:pPr>
        <w:ind w:firstLine="720"/>
        <w:rPr>
          <w:rFonts w:ascii="Times New Roman" w:eastAsia="Times New Roman" w:hAnsi="Times New Roman" w:cs="Times New Roman"/>
          <w:color w:val="000000"/>
          <w:kern w:val="0"/>
          <w:sz w:val="28"/>
          <w:szCs w:val="28"/>
          <w:lang w:val="ru-RU"/>
          <w14:ligatures w14:val="none"/>
        </w:rPr>
      </w:pPr>
      <w:r w:rsidRPr="000C190A">
        <w:rPr>
          <w:rFonts w:ascii="Times New Roman" w:eastAsia="Times New Roman" w:hAnsi="Times New Roman" w:cs="Times New Roman"/>
          <w:color w:val="000000"/>
          <w:kern w:val="0"/>
          <w:sz w:val="28"/>
          <w:szCs w:val="28"/>
          <w:lang w:val="ru-RU"/>
          <w14:ligatures w14:val="none"/>
        </w:rPr>
        <w:t>1.</w:t>
      </w:r>
      <w:r w:rsidR="00E33BEE" w:rsidRPr="00E33BEE">
        <w:rPr>
          <w:rFonts w:ascii="Times New Roman" w:eastAsia="Times New Roman" w:hAnsi="Times New Roman" w:cs="Times New Roman"/>
          <w:color w:val="000000"/>
          <w:kern w:val="0"/>
          <w:sz w:val="28"/>
          <w:szCs w:val="28"/>
          <w:lang w:val="ru-RU"/>
          <w14:ligatures w14:val="none"/>
        </w:rPr>
        <w:t>10</w:t>
      </w:r>
      <w:r w:rsidRPr="000C190A">
        <w:rPr>
          <w:rFonts w:ascii="Times New Roman" w:eastAsia="Times New Roman" w:hAnsi="Times New Roman" w:cs="Times New Roman"/>
          <w:color w:val="000000"/>
          <w:kern w:val="0"/>
          <w:sz w:val="28"/>
          <w:szCs w:val="28"/>
          <w:lang w:val="ru-RU"/>
          <w14:ligatures w14:val="none"/>
        </w:rPr>
        <w:t xml:space="preserve"> </w:t>
      </w:r>
      <w:r w:rsidR="00E33BEE" w:rsidRPr="00E33BEE">
        <w:rPr>
          <w:rFonts w:ascii="Times New Roman" w:eastAsia="Times New Roman" w:hAnsi="Times New Roman" w:cs="Times New Roman"/>
          <w:color w:val="000000"/>
          <w:kern w:val="0"/>
          <w:sz w:val="28"/>
          <w:szCs w:val="28"/>
          <w:lang w:val="ru-RU"/>
          <w14:ligatures w14:val="none"/>
        </w:rPr>
        <w:t>«О дети Победителя, одна кальпа в мире Дуратикрама — это лишь один день в мире Вьюха (</w:t>
      </w:r>
      <w:r w:rsidR="00E33BEE" w:rsidRPr="000C190A">
        <w:rPr>
          <w:rFonts w:ascii="Times New Roman" w:eastAsia="Times New Roman" w:hAnsi="Times New Roman" w:cs="Times New Roman"/>
          <w:i/>
          <w:iCs/>
          <w:color w:val="000000"/>
          <w:kern w:val="0"/>
          <w:sz w:val="28"/>
          <w:szCs w:val="28"/>
          <w:lang w:val="ru-RU"/>
          <w14:ligatures w14:val="none"/>
        </w:rPr>
        <w:t>Vyūhā</w:t>
      </w:r>
      <w:r w:rsidR="00E33BEE" w:rsidRPr="00E33BEE">
        <w:rPr>
          <w:rFonts w:ascii="Times New Roman" w:eastAsia="Times New Roman" w:hAnsi="Times New Roman" w:cs="Times New Roman"/>
          <w:color w:val="000000"/>
          <w:kern w:val="0"/>
          <w:sz w:val="28"/>
          <w:szCs w:val="28"/>
          <w:lang w:val="ru-RU"/>
          <w14:ligatures w14:val="none"/>
        </w:rPr>
        <w:t>), [л. 286.б] поле будды Благословенного Татхагаты Сарвабхиджняматираджи (</w:t>
      </w:r>
      <w:r w:rsidR="00E33BEE" w:rsidRPr="000C190A">
        <w:rPr>
          <w:rFonts w:ascii="Times New Roman" w:eastAsia="Times New Roman" w:hAnsi="Times New Roman" w:cs="Times New Roman"/>
          <w:i/>
          <w:iCs/>
          <w:color w:val="000000"/>
          <w:kern w:val="0"/>
          <w:sz w:val="28"/>
          <w:szCs w:val="28"/>
          <w:lang w:val="ru-RU"/>
          <w14:ligatures w14:val="none"/>
        </w:rPr>
        <w:t>Sarvābhijñāmatirāja</w:t>
      </w:r>
      <w:r w:rsidR="00E33BEE" w:rsidRPr="00E33BEE">
        <w:rPr>
          <w:rFonts w:ascii="Times New Roman" w:eastAsia="Times New Roman" w:hAnsi="Times New Roman" w:cs="Times New Roman"/>
          <w:color w:val="000000"/>
          <w:kern w:val="0"/>
          <w:sz w:val="28"/>
          <w:szCs w:val="28"/>
          <w:lang w:val="ru-RU"/>
          <w14:ligatures w14:val="none"/>
        </w:rPr>
        <w:t>).</w:t>
      </w:r>
      <w:r w:rsidRPr="000C190A">
        <w:rPr>
          <w:rFonts w:ascii="Times New Roman" w:eastAsia="Times New Roman" w:hAnsi="Times New Roman" w:cs="Times New Roman"/>
          <w:color w:val="000000"/>
          <w:kern w:val="0"/>
          <w:sz w:val="28"/>
          <w:szCs w:val="28"/>
          <w:lang w:val="ru-RU"/>
          <w14:ligatures w14:val="none"/>
        </w:rPr>
        <w:t xml:space="preserve"> </w:t>
      </w:r>
    </w:p>
    <w:p w14:paraId="74400AB8" w14:textId="340DB657"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1.11</w:t>
      </w:r>
      <w:r w:rsidRPr="00EC127F">
        <w:rPr>
          <w:rFonts w:ascii="Times New Roman" w:eastAsia="Times New Roman" w:hAnsi="Times New Roman" w:cs="Times New Roman"/>
          <w:color w:val="000000"/>
          <w:kern w:val="0"/>
          <w:sz w:val="28"/>
          <w:szCs w:val="28"/>
          <w:lang w:val="ru-RU"/>
          <w14:ligatures w14:val="none"/>
        </w:rPr>
        <w:t xml:space="preserve"> </w:t>
      </w:r>
      <w:r w:rsidRPr="00EC127F">
        <w:rPr>
          <w:rFonts w:ascii="Times New Roman" w:eastAsia="Times New Roman" w:hAnsi="Times New Roman" w:cs="Times New Roman"/>
          <w:color w:val="000000"/>
          <w:kern w:val="0"/>
          <w:sz w:val="28"/>
          <w:szCs w:val="28"/>
          <w:lang w:val="ru-RU"/>
          <w14:ligatures w14:val="none"/>
        </w:rPr>
        <w:t>«О дети Победителя, одна кальпа в мире Вьюха (</w:t>
      </w:r>
      <w:r w:rsidRPr="00EC127F">
        <w:rPr>
          <w:rFonts w:ascii="Times New Roman" w:eastAsia="Times New Roman" w:hAnsi="Times New Roman" w:cs="Times New Roman"/>
          <w:color w:val="000000"/>
          <w:kern w:val="0"/>
          <w:sz w:val="28"/>
          <w:szCs w:val="28"/>
          <w14:ligatures w14:val="none"/>
        </w:rPr>
        <w:t>Vy</w:t>
      </w:r>
      <w:r w:rsidRPr="00EC127F">
        <w:rPr>
          <w:rFonts w:ascii="Times New Roman" w:eastAsia="Times New Roman" w:hAnsi="Times New Roman" w:cs="Times New Roman"/>
          <w:color w:val="000000"/>
          <w:kern w:val="0"/>
          <w:sz w:val="28"/>
          <w:szCs w:val="28"/>
          <w:lang w:val="ru-RU"/>
          <w14:ligatures w14:val="none"/>
        </w:rPr>
        <w:t>ū</w:t>
      </w:r>
      <w:r w:rsidRPr="00EC127F">
        <w:rPr>
          <w:rFonts w:ascii="Times New Roman" w:eastAsia="Times New Roman" w:hAnsi="Times New Roman" w:cs="Times New Roman"/>
          <w:color w:val="000000"/>
          <w:kern w:val="0"/>
          <w:sz w:val="28"/>
          <w:szCs w:val="28"/>
          <w14:ligatures w14:val="none"/>
        </w:rPr>
        <w:t>h</w:t>
      </w:r>
      <w:r w:rsidRPr="00EC127F">
        <w:rPr>
          <w:rFonts w:ascii="Times New Roman" w:eastAsia="Times New Roman" w:hAnsi="Times New Roman" w:cs="Times New Roman"/>
          <w:color w:val="000000"/>
          <w:kern w:val="0"/>
          <w:sz w:val="28"/>
          <w:szCs w:val="28"/>
          <w:lang w:val="ru-RU"/>
          <w14:ligatures w14:val="none"/>
        </w:rPr>
        <w:t>ā) — это лишь один день в мире Адаршамандала-чакра-ниргхоша (</w:t>
      </w:r>
      <w:r w:rsidRPr="00EC127F">
        <w:rPr>
          <w:rFonts w:ascii="Times New Roman" w:eastAsia="Times New Roman" w:hAnsi="Times New Roman" w:cs="Times New Roman"/>
          <w:i/>
          <w:iCs/>
          <w:color w:val="000000"/>
          <w:kern w:val="0"/>
          <w:sz w:val="28"/>
          <w:szCs w:val="28"/>
          <w:lang w:val="ru-RU"/>
          <w14:ligatures w14:val="none"/>
        </w:rPr>
        <w:t>Ā</w:t>
      </w:r>
      <w:r w:rsidRPr="00EC127F">
        <w:rPr>
          <w:rFonts w:ascii="Times New Roman" w:eastAsia="Times New Roman" w:hAnsi="Times New Roman" w:cs="Times New Roman"/>
          <w:i/>
          <w:iCs/>
          <w:color w:val="000000"/>
          <w:kern w:val="0"/>
          <w:sz w:val="28"/>
          <w:szCs w:val="28"/>
          <w14:ligatures w14:val="none"/>
        </w:rPr>
        <w:t>dar</w:t>
      </w:r>
      <w:r w:rsidRPr="00EC127F">
        <w:rPr>
          <w:rFonts w:ascii="Times New Roman" w:eastAsia="Times New Roman" w:hAnsi="Times New Roman" w:cs="Times New Roman"/>
          <w:i/>
          <w:iCs/>
          <w:color w:val="000000"/>
          <w:kern w:val="0"/>
          <w:sz w:val="28"/>
          <w:szCs w:val="28"/>
          <w:lang w:val="ru-RU"/>
          <w14:ligatures w14:val="none"/>
        </w:rPr>
        <w:t>ś</w:t>
      </w:r>
      <w:r w:rsidRPr="00EC127F">
        <w:rPr>
          <w:rFonts w:ascii="Times New Roman" w:eastAsia="Times New Roman" w:hAnsi="Times New Roman" w:cs="Times New Roman"/>
          <w:i/>
          <w:iCs/>
          <w:color w:val="000000"/>
          <w:kern w:val="0"/>
          <w:sz w:val="28"/>
          <w:szCs w:val="28"/>
          <w14:ligatures w14:val="none"/>
        </w:rPr>
        <w:t>amaṇḍala</w:t>
      </w:r>
      <w:r w:rsidRPr="00EC127F">
        <w:rPr>
          <w:rFonts w:ascii="Times New Roman" w:eastAsia="Times New Roman" w:hAnsi="Times New Roman" w:cs="Times New Roman"/>
          <w:i/>
          <w:iCs/>
          <w:color w:val="000000"/>
          <w:kern w:val="0"/>
          <w:sz w:val="28"/>
          <w:szCs w:val="28"/>
          <w:lang w:val="ru-RU"/>
          <w14:ligatures w14:val="none"/>
        </w:rPr>
        <w:t>-</w:t>
      </w:r>
      <w:r w:rsidRPr="00EC127F">
        <w:rPr>
          <w:rFonts w:ascii="Times New Roman" w:eastAsia="Times New Roman" w:hAnsi="Times New Roman" w:cs="Times New Roman"/>
          <w:i/>
          <w:iCs/>
          <w:color w:val="000000"/>
          <w:kern w:val="0"/>
          <w:sz w:val="28"/>
          <w:szCs w:val="28"/>
          <w14:ligatures w14:val="none"/>
        </w:rPr>
        <w:t>cakra</w:t>
      </w:r>
      <w:r w:rsidRPr="00EC127F">
        <w:rPr>
          <w:rFonts w:ascii="Times New Roman" w:eastAsia="Times New Roman" w:hAnsi="Times New Roman" w:cs="Times New Roman"/>
          <w:i/>
          <w:iCs/>
          <w:color w:val="000000"/>
          <w:kern w:val="0"/>
          <w:sz w:val="28"/>
          <w:szCs w:val="28"/>
          <w:lang w:val="ru-RU"/>
          <w14:ligatures w14:val="none"/>
        </w:rPr>
        <w:t>-</w:t>
      </w:r>
      <w:r w:rsidRPr="00EC127F">
        <w:rPr>
          <w:rFonts w:ascii="Times New Roman" w:eastAsia="Times New Roman" w:hAnsi="Times New Roman" w:cs="Times New Roman"/>
          <w:i/>
          <w:iCs/>
          <w:color w:val="000000"/>
          <w:kern w:val="0"/>
          <w:sz w:val="28"/>
          <w:szCs w:val="28"/>
          <w14:ligatures w14:val="none"/>
        </w:rPr>
        <w:t>nirghoṣ</w:t>
      </w:r>
      <w:r w:rsidRPr="00EC127F">
        <w:rPr>
          <w:rFonts w:ascii="Times New Roman" w:eastAsia="Times New Roman" w:hAnsi="Times New Roman" w:cs="Times New Roman"/>
          <w:i/>
          <w:iCs/>
          <w:color w:val="000000"/>
          <w:kern w:val="0"/>
          <w:sz w:val="28"/>
          <w:szCs w:val="28"/>
          <w:lang w:val="ru-RU"/>
          <w14:ligatures w14:val="none"/>
        </w:rPr>
        <w:t>ā</w:t>
      </w:r>
      <w:r w:rsidRPr="00EC127F">
        <w:rPr>
          <w:rFonts w:ascii="Times New Roman" w:eastAsia="Times New Roman" w:hAnsi="Times New Roman" w:cs="Times New Roman"/>
          <w:color w:val="000000"/>
          <w:kern w:val="0"/>
          <w:sz w:val="28"/>
          <w:szCs w:val="28"/>
          <w:lang w:val="ru-RU"/>
          <w14:ligatures w14:val="none"/>
        </w:rPr>
        <w:t>), обители будды благословенного Татхагаты Чандрабуддхи (</w:t>
      </w:r>
      <w:r w:rsidRPr="00EC127F">
        <w:rPr>
          <w:rFonts w:ascii="Times New Roman" w:eastAsia="Times New Roman" w:hAnsi="Times New Roman" w:cs="Times New Roman"/>
          <w:i/>
          <w:iCs/>
          <w:color w:val="000000"/>
          <w:kern w:val="0"/>
          <w:sz w:val="28"/>
          <w:szCs w:val="28"/>
          <w14:ligatures w14:val="none"/>
        </w:rPr>
        <w:t>Candrabuddhi</w:t>
      </w:r>
      <w:r w:rsidRPr="00EC127F">
        <w:rPr>
          <w:rFonts w:ascii="Times New Roman" w:eastAsia="Times New Roman" w:hAnsi="Times New Roman" w:cs="Times New Roman"/>
          <w:color w:val="000000"/>
          <w:kern w:val="0"/>
          <w:sz w:val="28"/>
          <w:szCs w:val="28"/>
          <w:lang w:val="ru-RU"/>
          <w14:ligatures w14:val="none"/>
        </w:rPr>
        <w:t>).</w:t>
      </w:r>
    </w:p>
    <w:p w14:paraId="436EC794" w14:textId="50B4DD5A"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1.12</w:t>
      </w:r>
      <w:r w:rsidRPr="00EC127F">
        <w:rPr>
          <w:rFonts w:ascii="Times New Roman" w:eastAsia="Times New Roman" w:hAnsi="Times New Roman" w:cs="Times New Roman"/>
          <w:color w:val="000000"/>
          <w:kern w:val="0"/>
          <w:sz w:val="28"/>
          <w:szCs w:val="28"/>
          <w:lang w:val="ru-RU"/>
          <w14:ligatures w14:val="none"/>
        </w:rPr>
        <w:t xml:space="preserve"> </w:t>
      </w:r>
      <w:r w:rsidRPr="00EC127F">
        <w:rPr>
          <w:rFonts w:ascii="Times New Roman" w:eastAsia="Times New Roman" w:hAnsi="Times New Roman" w:cs="Times New Roman"/>
          <w:color w:val="000000"/>
          <w:kern w:val="0"/>
          <w:sz w:val="28"/>
          <w:szCs w:val="28"/>
          <w:lang w:val="ru-RU"/>
          <w14:ligatures w14:val="none"/>
        </w:rPr>
        <w:t>«О дети Победителя, продолжая этот метод исследования и исчисления миров, на расстоянии, равном общему числу атомов в миллионе обителей будд, мы достигаем эквивалента одного дня в мире Падмашри (</w:t>
      </w:r>
      <w:r w:rsidRPr="00EC127F">
        <w:rPr>
          <w:rFonts w:ascii="Times New Roman" w:eastAsia="Times New Roman" w:hAnsi="Times New Roman" w:cs="Times New Roman"/>
          <w:i/>
          <w:iCs/>
          <w:color w:val="000000"/>
          <w:kern w:val="0"/>
          <w:sz w:val="28"/>
          <w:szCs w:val="28"/>
          <w14:ligatures w14:val="none"/>
        </w:rPr>
        <w:t>Padma</w:t>
      </w:r>
      <w:r w:rsidRPr="00EC127F">
        <w:rPr>
          <w:rFonts w:ascii="Times New Roman" w:eastAsia="Times New Roman" w:hAnsi="Times New Roman" w:cs="Times New Roman"/>
          <w:i/>
          <w:iCs/>
          <w:color w:val="000000"/>
          <w:kern w:val="0"/>
          <w:sz w:val="28"/>
          <w:szCs w:val="28"/>
          <w:lang w:val="ru-RU"/>
          <w14:ligatures w14:val="none"/>
        </w:rPr>
        <w:t>ś</w:t>
      </w:r>
      <w:r w:rsidRPr="00EC127F">
        <w:rPr>
          <w:rFonts w:ascii="Times New Roman" w:eastAsia="Times New Roman" w:hAnsi="Times New Roman" w:cs="Times New Roman"/>
          <w:i/>
          <w:iCs/>
          <w:color w:val="000000"/>
          <w:kern w:val="0"/>
          <w:sz w:val="28"/>
          <w:szCs w:val="28"/>
          <w14:ligatures w14:val="none"/>
        </w:rPr>
        <w:t>r</w:t>
      </w:r>
      <w:r w:rsidRPr="00EC127F">
        <w:rPr>
          <w:rFonts w:ascii="Times New Roman" w:eastAsia="Times New Roman" w:hAnsi="Times New Roman" w:cs="Times New Roman"/>
          <w:i/>
          <w:iCs/>
          <w:color w:val="000000"/>
          <w:kern w:val="0"/>
          <w:sz w:val="28"/>
          <w:szCs w:val="28"/>
          <w:lang w:val="ru-RU"/>
          <w14:ligatures w14:val="none"/>
        </w:rPr>
        <w:t>ī</w:t>
      </w:r>
      <w:r w:rsidRPr="00EC127F">
        <w:rPr>
          <w:rFonts w:ascii="Times New Roman" w:eastAsia="Times New Roman" w:hAnsi="Times New Roman" w:cs="Times New Roman"/>
          <w:color w:val="000000"/>
          <w:kern w:val="0"/>
          <w:sz w:val="28"/>
          <w:szCs w:val="28"/>
          <w:lang w:val="ru-RU"/>
          <w14:ligatures w14:val="none"/>
        </w:rPr>
        <w:t>), обители будды благословенного, Татхагаты, достойного и совершенно пробужденного будды Бхадрашри (</w:t>
      </w:r>
      <w:r w:rsidRPr="00EC127F">
        <w:rPr>
          <w:rFonts w:ascii="Times New Roman" w:eastAsia="Times New Roman" w:hAnsi="Times New Roman" w:cs="Times New Roman"/>
          <w:i/>
          <w:iCs/>
          <w:color w:val="000000"/>
          <w:kern w:val="0"/>
          <w:sz w:val="28"/>
          <w:szCs w:val="28"/>
          <w14:ligatures w14:val="none"/>
        </w:rPr>
        <w:t>Bhadra</w:t>
      </w:r>
      <w:r w:rsidRPr="00EC127F">
        <w:rPr>
          <w:rFonts w:ascii="Times New Roman" w:eastAsia="Times New Roman" w:hAnsi="Times New Roman" w:cs="Times New Roman"/>
          <w:i/>
          <w:iCs/>
          <w:color w:val="000000"/>
          <w:kern w:val="0"/>
          <w:sz w:val="28"/>
          <w:szCs w:val="28"/>
          <w:lang w:val="ru-RU"/>
          <w14:ligatures w14:val="none"/>
        </w:rPr>
        <w:t>ś</w:t>
      </w:r>
      <w:r w:rsidRPr="00EC127F">
        <w:rPr>
          <w:rFonts w:ascii="Times New Roman" w:eastAsia="Times New Roman" w:hAnsi="Times New Roman" w:cs="Times New Roman"/>
          <w:i/>
          <w:iCs/>
          <w:color w:val="000000"/>
          <w:kern w:val="0"/>
          <w:sz w:val="28"/>
          <w:szCs w:val="28"/>
          <w14:ligatures w14:val="none"/>
        </w:rPr>
        <w:t>r</w:t>
      </w:r>
      <w:r w:rsidRPr="00EC127F">
        <w:rPr>
          <w:rFonts w:ascii="Times New Roman" w:eastAsia="Times New Roman" w:hAnsi="Times New Roman" w:cs="Times New Roman"/>
          <w:i/>
          <w:iCs/>
          <w:color w:val="000000"/>
          <w:kern w:val="0"/>
          <w:sz w:val="28"/>
          <w:szCs w:val="28"/>
          <w:lang w:val="ru-RU"/>
          <w14:ligatures w14:val="none"/>
        </w:rPr>
        <w:t>ī</w:t>
      </w:r>
      <w:r w:rsidRPr="00EC127F">
        <w:rPr>
          <w:rFonts w:ascii="Times New Roman" w:eastAsia="Times New Roman" w:hAnsi="Times New Roman" w:cs="Times New Roman"/>
          <w:color w:val="000000"/>
          <w:kern w:val="0"/>
          <w:sz w:val="28"/>
          <w:szCs w:val="28"/>
          <w:lang w:val="ru-RU"/>
          <w14:ligatures w14:val="none"/>
        </w:rPr>
        <w:t>).</w:t>
      </w:r>
      <w:r w:rsidRPr="00EC127F">
        <w:rPr>
          <w:rFonts w:ascii="Times New Roman" w:eastAsia="Times New Roman" w:hAnsi="Times New Roman" w:cs="Times New Roman"/>
          <w:color w:val="000000"/>
          <w:kern w:val="0"/>
          <w:sz w:val="28"/>
          <w:szCs w:val="28"/>
          <w:lang w:val="ru-RU"/>
          <w14:ligatures w14:val="none"/>
        </w:rPr>
        <w:t xml:space="preserve"> </w:t>
      </w:r>
      <w:r w:rsidRPr="00EC127F">
        <w:rPr>
          <w:rFonts w:ascii="Times New Roman" w:eastAsia="Times New Roman" w:hAnsi="Times New Roman" w:cs="Times New Roman"/>
          <w:color w:val="000000"/>
          <w:kern w:val="0"/>
          <w:sz w:val="28"/>
          <w:szCs w:val="28"/>
          <w:lang w:val="ru-RU"/>
          <w14:ligatures w14:val="none"/>
        </w:rPr>
        <w:t>Это земля, где бодхисаттвы, следующие по стопам Самантабхадры (</w:t>
      </w:r>
      <w:r w:rsidRPr="00EC127F">
        <w:rPr>
          <w:rFonts w:ascii="Times New Roman" w:eastAsia="Times New Roman" w:hAnsi="Times New Roman" w:cs="Times New Roman"/>
          <w:i/>
          <w:iCs/>
          <w:color w:val="000000"/>
          <w:kern w:val="0"/>
          <w:sz w:val="28"/>
          <w:szCs w:val="28"/>
          <w14:ligatures w14:val="none"/>
        </w:rPr>
        <w:t>Samantabhadra</w:t>
      </w:r>
      <w:r w:rsidRPr="00EC127F">
        <w:rPr>
          <w:rFonts w:ascii="Times New Roman" w:eastAsia="Times New Roman" w:hAnsi="Times New Roman" w:cs="Times New Roman"/>
          <w:color w:val="000000"/>
          <w:kern w:val="0"/>
          <w:sz w:val="28"/>
          <w:szCs w:val="28"/>
          <w:lang w:val="ru-RU"/>
          <w14:ligatures w14:val="none"/>
        </w:rPr>
        <w:t>), совершают особые приготовления для достижения ступеней бодхисаттвы.</w:t>
      </w:r>
    </w:p>
    <w:p w14:paraId="5BA4EECF" w14:textId="2544F512"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lastRenderedPageBreak/>
        <w:t>1.13</w:t>
      </w:r>
      <w:r w:rsidRPr="00EC127F">
        <w:rPr>
          <w:rFonts w:ascii="Times New Roman" w:eastAsia="Times New Roman" w:hAnsi="Times New Roman" w:cs="Times New Roman"/>
          <w:color w:val="000000"/>
          <w:kern w:val="0"/>
          <w:sz w:val="28"/>
          <w:szCs w:val="28"/>
          <w:lang w:val="ru-RU"/>
          <w14:ligatures w14:val="none"/>
        </w:rPr>
        <w:t xml:space="preserve"> </w:t>
      </w:r>
      <w:r w:rsidRPr="00EC127F">
        <w:rPr>
          <w:rFonts w:ascii="Times New Roman" w:eastAsia="Times New Roman" w:hAnsi="Times New Roman" w:cs="Times New Roman"/>
          <w:color w:val="000000"/>
          <w:kern w:val="0"/>
          <w:sz w:val="28"/>
          <w:szCs w:val="28"/>
          <w:lang w:val="ru-RU"/>
          <w14:ligatures w14:val="none"/>
        </w:rPr>
        <w:t>«О дети Победителя, если какой-либо сын или дочь благородной семьи будет хранить, помнить, читать, постигать или подробно разъяснять другим это учение Дхармы, излагающее достоинства обителей будд Татхагат, тогда благословенные будды из бесконечных океанов безграничных миров во всех десяти направлениях предстанут перед ними в момент их смерти.</w:t>
      </w:r>
    </w:p>
    <w:p w14:paraId="616A6C90" w14:textId="77777777"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Они будут помнить свои прошлые жизни, пока полностью не пробудятся к непревзойденному и совершенному состоянию будды».</w:t>
      </w:r>
    </w:p>
    <w:p w14:paraId="39ED9565" w14:textId="34C83CD6"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1.14</w:t>
      </w:r>
      <w:r w:rsidRPr="00EC127F">
        <w:rPr>
          <w:rFonts w:ascii="Times New Roman" w:eastAsia="Times New Roman" w:hAnsi="Times New Roman" w:cs="Times New Roman"/>
          <w:color w:val="000000"/>
          <w:kern w:val="0"/>
          <w:sz w:val="28"/>
          <w:szCs w:val="28"/>
          <w:lang w:val="ru-RU"/>
          <w14:ligatures w14:val="none"/>
        </w:rPr>
        <w:t xml:space="preserve"> </w:t>
      </w:r>
      <w:r w:rsidRPr="00EC127F">
        <w:rPr>
          <w:rFonts w:ascii="Times New Roman" w:eastAsia="Times New Roman" w:hAnsi="Times New Roman" w:cs="Times New Roman"/>
          <w:color w:val="000000"/>
          <w:kern w:val="0"/>
          <w:sz w:val="28"/>
          <w:szCs w:val="28"/>
          <w:lang w:val="ru-RU"/>
          <w14:ligatures w14:val="none"/>
        </w:rPr>
        <w:t>Это было радостно провозглашено великим существом бодхисаттвой Ачинтьяпрабхараджей (</w:t>
      </w:r>
      <w:r w:rsidRPr="00EC127F">
        <w:rPr>
          <w:rFonts w:ascii="Times New Roman" w:eastAsia="Times New Roman" w:hAnsi="Times New Roman" w:cs="Times New Roman"/>
          <w:i/>
          <w:iCs/>
          <w:color w:val="000000"/>
          <w:kern w:val="0"/>
          <w:sz w:val="28"/>
          <w:szCs w:val="28"/>
          <w14:ligatures w14:val="none"/>
        </w:rPr>
        <w:t>Acintyaprabhar</w:t>
      </w:r>
      <w:r w:rsidRPr="00EC127F">
        <w:rPr>
          <w:rFonts w:ascii="Times New Roman" w:eastAsia="Times New Roman" w:hAnsi="Times New Roman" w:cs="Times New Roman"/>
          <w:i/>
          <w:iCs/>
          <w:color w:val="000000"/>
          <w:kern w:val="0"/>
          <w:sz w:val="28"/>
          <w:szCs w:val="28"/>
          <w:lang w:val="ru-RU"/>
          <w14:ligatures w14:val="none"/>
        </w:rPr>
        <w:t>ā</w:t>
      </w:r>
      <w:r w:rsidRPr="00EC127F">
        <w:rPr>
          <w:rFonts w:ascii="Times New Roman" w:eastAsia="Times New Roman" w:hAnsi="Times New Roman" w:cs="Times New Roman"/>
          <w:i/>
          <w:iCs/>
          <w:color w:val="000000"/>
          <w:kern w:val="0"/>
          <w:sz w:val="28"/>
          <w:szCs w:val="28"/>
          <w14:ligatures w14:val="none"/>
        </w:rPr>
        <w:t>ja</w:t>
      </w:r>
      <w:r w:rsidRPr="00EC127F">
        <w:rPr>
          <w:rFonts w:ascii="Times New Roman" w:eastAsia="Times New Roman" w:hAnsi="Times New Roman" w:cs="Times New Roman"/>
          <w:color w:val="000000"/>
          <w:kern w:val="0"/>
          <w:sz w:val="28"/>
          <w:szCs w:val="28"/>
          <w:lang w:val="ru-RU"/>
          <w14:ligatures w14:val="none"/>
        </w:rPr>
        <w:t>) с соизволения Татхагаты, достойного и совершенно пробужденного будды.</w:t>
      </w:r>
    </w:p>
    <w:p w14:paraId="6A891476" w14:textId="77777777"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Все собрание великих бодхисаттв восславило то, что он преподал.</w:t>
      </w:r>
    </w:p>
    <w:p w14:paraId="477A17E2" w14:textId="2B672881"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r w:rsidRPr="00EC127F">
        <w:rPr>
          <w:rFonts w:ascii="Times New Roman" w:eastAsia="Times New Roman" w:hAnsi="Times New Roman" w:cs="Times New Roman"/>
          <w:color w:val="000000"/>
          <w:kern w:val="0"/>
          <w:sz w:val="28"/>
          <w:szCs w:val="28"/>
          <w:lang w:val="ru-RU"/>
          <w14:ligatures w14:val="none"/>
        </w:rPr>
        <w:t>1.15</w:t>
      </w:r>
      <w:r w:rsidRPr="00EC127F">
        <w:rPr>
          <w:rFonts w:ascii="Times New Roman" w:eastAsia="Times New Roman" w:hAnsi="Times New Roman" w:cs="Times New Roman"/>
          <w:color w:val="000000"/>
          <w:kern w:val="0"/>
          <w:sz w:val="28"/>
          <w:szCs w:val="28"/>
          <w:lang w:val="ru-RU"/>
          <w14:ligatures w14:val="none"/>
        </w:rPr>
        <w:t xml:space="preserve"> </w:t>
      </w:r>
      <w:r w:rsidRPr="00EC127F">
        <w:rPr>
          <w:rFonts w:ascii="Times New Roman" w:eastAsia="Times New Roman" w:hAnsi="Times New Roman" w:cs="Times New Roman"/>
          <w:color w:val="000000"/>
          <w:kern w:val="0"/>
          <w:sz w:val="28"/>
          <w:szCs w:val="28"/>
          <w:lang w:val="ru-RU"/>
          <w14:ligatures w14:val="none"/>
        </w:rPr>
        <w:t>На этом завершается благородное учение Дхармы «Изложение достоинств обителей будд Татхагат».</w:t>
      </w:r>
    </w:p>
    <w:p w14:paraId="31F326B9" w14:textId="77777777" w:rsidR="00EC127F" w:rsidRPr="00EC127F" w:rsidRDefault="00EC127F" w:rsidP="00EC127F">
      <w:pPr>
        <w:ind w:firstLine="720"/>
        <w:rPr>
          <w:rFonts w:ascii="Times New Roman" w:eastAsia="Times New Roman" w:hAnsi="Times New Roman" w:cs="Times New Roman"/>
          <w:color w:val="000000"/>
          <w:kern w:val="0"/>
          <w:sz w:val="28"/>
          <w:szCs w:val="28"/>
          <w:lang w:val="ru-RU"/>
          <w14:ligatures w14:val="none"/>
        </w:rPr>
      </w:pPr>
    </w:p>
    <w:p w14:paraId="38CCE9D9" w14:textId="77777777" w:rsidR="00EC127F" w:rsidRPr="00EC127F" w:rsidRDefault="00EC127F" w:rsidP="000C190A">
      <w:pPr>
        <w:ind w:firstLine="720"/>
        <w:rPr>
          <w:rFonts w:ascii="Times New Roman" w:eastAsia="Times New Roman" w:hAnsi="Times New Roman" w:cs="Times New Roman"/>
          <w:color w:val="000000"/>
          <w:kern w:val="0"/>
          <w:sz w:val="28"/>
          <w:szCs w:val="28"/>
          <w:lang w:val="ru-RU"/>
          <w14:ligatures w14:val="none"/>
        </w:rPr>
      </w:pPr>
    </w:p>
    <w:p w14:paraId="58C406AD" w14:textId="77777777" w:rsidR="000C190A" w:rsidRPr="00EC127F" w:rsidRDefault="000C190A" w:rsidP="000C190A">
      <w:pPr>
        <w:ind w:firstLine="720"/>
        <w:rPr>
          <w:rFonts w:ascii="Times New Roman" w:eastAsia="Times New Roman" w:hAnsi="Times New Roman" w:cs="Times New Roman"/>
          <w:color w:val="000000"/>
          <w:kern w:val="0"/>
          <w:sz w:val="28"/>
          <w:szCs w:val="28"/>
          <w:lang w:val="ru-RU"/>
          <w14:ligatures w14:val="none"/>
        </w:rPr>
      </w:pPr>
    </w:p>
    <w:p w14:paraId="2E34E30F" w14:textId="77777777" w:rsidR="00E33BEE" w:rsidRPr="00E33BEE" w:rsidRDefault="00E33BEE" w:rsidP="00E33BEE">
      <w:pPr>
        <w:rPr>
          <w:rFonts w:ascii="Times New Roman" w:eastAsia="Times New Roman" w:hAnsi="Times New Roman" w:cs="Times New Roman"/>
          <w:color w:val="000000"/>
          <w:kern w:val="0"/>
          <w:sz w:val="28"/>
          <w:szCs w:val="28"/>
          <w:lang w:val="ru-RU"/>
          <w14:ligatures w14:val="none"/>
        </w:rPr>
      </w:pPr>
    </w:p>
    <w:p w14:paraId="6B2ECAD1" w14:textId="3DF77FBB" w:rsidR="00E33BEE" w:rsidRPr="00E33BEE" w:rsidRDefault="00E33BEE" w:rsidP="00E33BEE">
      <w:pPr>
        <w:rPr>
          <w:rFonts w:ascii="Times New Roman" w:eastAsia="Times New Roman" w:hAnsi="Times New Roman" w:cs="Times New Roman"/>
          <w:color w:val="000000"/>
          <w:kern w:val="0"/>
          <w:sz w:val="28"/>
          <w:szCs w:val="28"/>
          <w:lang w:val="ru-RU"/>
          <w14:ligatures w14:val="none"/>
        </w:rPr>
      </w:pPr>
    </w:p>
    <w:p w14:paraId="34415B8E" w14:textId="77777777" w:rsidR="00E33BEE" w:rsidRPr="00E33BEE" w:rsidRDefault="00E33BEE" w:rsidP="00E33BEE">
      <w:pPr>
        <w:rPr>
          <w:lang w:val="ru-RU"/>
        </w:rPr>
      </w:pPr>
    </w:p>
    <w:sectPr w:rsidR="00E33BEE" w:rsidRPr="00E33BE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C148" w14:textId="77777777" w:rsidR="007B3513" w:rsidRDefault="007B3513" w:rsidP="00EC127F">
      <w:pPr>
        <w:spacing w:after="0" w:line="240" w:lineRule="auto"/>
      </w:pPr>
      <w:r>
        <w:separator/>
      </w:r>
    </w:p>
  </w:endnote>
  <w:endnote w:type="continuationSeparator" w:id="0">
    <w:p w14:paraId="4C663B43" w14:textId="77777777" w:rsidR="007B3513" w:rsidRDefault="007B3513" w:rsidP="00EC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491218"/>
      <w:docPartObj>
        <w:docPartGallery w:val="Page Numbers (Bottom of Page)"/>
        <w:docPartUnique/>
      </w:docPartObj>
    </w:sdtPr>
    <w:sdtEndPr>
      <w:rPr>
        <w:noProof/>
      </w:rPr>
    </w:sdtEndPr>
    <w:sdtContent>
      <w:p w14:paraId="69459622" w14:textId="0E895B16" w:rsidR="00EC127F" w:rsidRDefault="00EC12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A7FDCE" w14:textId="77777777" w:rsidR="00EC127F" w:rsidRDefault="00EC1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338E0" w14:textId="77777777" w:rsidR="007B3513" w:rsidRDefault="007B3513" w:rsidP="00EC127F">
      <w:pPr>
        <w:spacing w:after="0" w:line="240" w:lineRule="auto"/>
      </w:pPr>
      <w:r>
        <w:separator/>
      </w:r>
    </w:p>
  </w:footnote>
  <w:footnote w:type="continuationSeparator" w:id="0">
    <w:p w14:paraId="2A2693C6" w14:textId="77777777" w:rsidR="007B3513" w:rsidRDefault="007B3513" w:rsidP="00EC12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EE"/>
    <w:rsid w:val="000C190A"/>
    <w:rsid w:val="001829E0"/>
    <w:rsid w:val="007B3513"/>
    <w:rsid w:val="008C7D65"/>
    <w:rsid w:val="00BD5905"/>
    <w:rsid w:val="00E33BEE"/>
    <w:rsid w:val="00EC1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EF79"/>
  <w15:chartTrackingRefBased/>
  <w15:docId w15:val="{8F0A317F-62C5-42C8-8664-2D790E7E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EE"/>
    <w:pPr>
      <w:spacing w:line="259" w:lineRule="auto"/>
    </w:pPr>
    <w:rPr>
      <w:sz w:val="22"/>
      <w:szCs w:val="22"/>
    </w:rPr>
  </w:style>
  <w:style w:type="paragraph" w:styleId="Heading1">
    <w:name w:val="heading 1"/>
    <w:basedOn w:val="Normal"/>
    <w:next w:val="Normal"/>
    <w:link w:val="Heading1Char"/>
    <w:uiPriority w:val="9"/>
    <w:qFormat/>
    <w:rsid w:val="00E33BEE"/>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33BEE"/>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3BEE"/>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3BEE"/>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E33BEE"/>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E33BE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33BEE"/>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33BEE"/>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33BEE"/>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B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33B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3B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3B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3B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3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BEE"/>
    <w:rPr>
      <w:rFonts w:eastAsiaTheme="majorEastAsia" w:cstheme="majorBidi"/>
      <w:color w:val="272727" w:themeColor="text1" w:themeTint="D8"/>
    </w:rPr>
  </w:style>
  <w:style w:type="paragraph" w:styleId="Title">
    <w:name w:val="Title"/>
    <w:basedOn w:val="Normal"/>
    <w:next w:val="Normal"/>
    <w:link w:val="TitleChar"/>
    <w:uiPriority w:val="10"/>
    <w:qFormat/>
    <w:rsid w:val="00E33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BEE"/>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BEE"/>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E33BEE"/>
    <w:rPr>
      <w:i/>
      <w:iCs/>
      <w:color w:val="404040" w:themeColor="text1" w:themeTint="BF"/>
    </w:rPr>
  </w:style>
  <w:style w:type="paragraph" w:styleId="ListParagraph">
    <w:name w:val="List Paragraph"/>
    <w:basedOn w:val="Normal"/>
    <w:uiPriority w:val="34"/>
    <w:qFormat/>
    <w:rsid w:val="00E33BEE"/>
    <w:pPr>
      <w:spacing w:line="278" w:lineRule="auto"/>
      <w:ind w:left="720"/>
      <w:contextualSpacing/>
    </w:pPr>
    <w:rPr>
      <w:sz w:val="24"/>
      <w:szCs w:val="24"/>
    </w:rPr>
  </w:style>
  <w:style w:type="character" w:styleId="IntenseEmphasis">
    <w:name w:val="Intense Emphasis"/>
    <w:basedOn w:val="DefaultParagraphFont"/>
    <w:uiPriority w:val="21"/>
    <w:qFormat/>
    <w:rsid w:val="00E33BEE"/>
    <w:rPr>
      <w:i/>
      <w:iCs/>
      <w:color w:val="2F5496" w:themeColor="accent1" w:themeShade="BF"/>
    </w:rPr>
  </w:style>
  <w:style w:type="paragraph" w:styleId="IntenseQuote">
    <w:name w:val="Intense Quote"/>
    <w:basedOn w:val="Normal"/>
    <w:next w:val="Normal"/>
    <w:link w:val="IntenseQuoteChar"/>
    <w:uiPriority w:val="30"/>
    <w:qFormat/>
    <w:rsid w:val="00E33BEE"/>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E33BEE"/>
    <w:rPr>
      <w:i/>
      <w:iCs/>
      <w:color w:val="2F5496" w:themeColor="accent1" w:themeShade="BF"/>
    </w:rPr>
  </w:style>
  <w:style w:type="character" w:styleId="IntenseReference">
    <w:name w:val="Intense Reference"/>
    <w:basedOn w:val="DefaultParagraphFont"/>
    <w:uiPriority w:val="32"/>
    <w:qFormat/>
    <w:rsid w:val="00E33BEE"/>
    <w:rPr>
      <w:b/>
      <w:bCs/>
      <w:smallCaps/>
      <w:color w:val="2F5496" w:themeColor="accent1" w:themeShade="BF"/>
      <w:spacing w:val="5"/>
    </w:rPr>
  </w:style>
  <w:style w:type="paragraph" w:styleId="Header">
    <w:name w:val="header"/>
    <w:basedOn w:val="Normal"/>
    <w:link w:val="HeaderChar"/>
    <w:uiPriority w:val="99"/>
    <w:unhideWhenUsed/>
    <w:rsid w:val="00EC1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27F"/>
    <w:rPr>
      <w:sz w:val="22"/>
      <w:szCs w:val="22"/>
    </w:rPr>
  </w:style>
  <w:style w:type="paragraph" w:styleId="Footer">
    <w:name w:val="footer"/>
    <w:basedOn w:val="Normal"/>
    <w:link w:val="FooterChar"/>
    <w:uiPriority w:val="99"/>
    <w:unhideWhenUsed/>
    <w:rsid w:val="00EC1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27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Dobryy</dc:creator>
  <cp:keywords/>
  <dc:description/>
  <cp:lastModifiedBy>Aleksey Dobryy</cp:lastModifiedBy>
  <cp:revision>3</cp:revision>
  <dcterms:created xsi:type="dcterms:W3CDTF">2026-07-20T03:04:00Z</dcterms:created>
  <dcterms:modified xsi:type="dcterms:W3CDTF">2026-07-20T03:38:00Z</dcterms:modified>
</cp:coreProperties>
</file>